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0" w:name="Address_Change"/>
      <w:bookmarkEnd w:id="0"/>
      <w:r w:rsidRPr="00494395">
        <w:rPr>
          <w:rFonts w:ascii="Trebuchet MS" w:eastAsia="Times New Roman" w:hAnsi="Trebuchet MS" w:cs="Arial"/>
          <w:b/>
          <w:bCs/>
          <w:color w:val="1E1E1E"/>
        </w:rPr>
        <w:t xml:space="preserve">How do I change my address? </w:t>
      </w:r>
    </w:p>
    <w:p w:rsidR="00281E38"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Employees are able to update their address and emergency contact information through </w:t>
      </w:r>
      <w:r w:rsidR="00281E38" w:rsidRPr="00494395">
        <w:rPr>
          <w:rFonts w:ascii="Trebuchet MS" w:eastAsia="Times New Roman" w:hAnsi="Trebuchet MS" w:cs="Arial"/>
        </w:rPr>
        <w:t>My Selkirk</w:t>
      </w:r>
      <w:r w:rsidRPr="00494395">
        <w:rPr>
          <w:rFonts w:ascii="Trebuchet MS" w:eastAsia="Times New Roman" w:hAnsi="Trebuchet MS" w:cs="Arial"/>
        </w:rPr>
        <w:t xml:space="preserve"> Employee Self-Service.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If you are enrolled in pension please advise either the </w:t>
      </w:r>
      <w:hyperlink r:id="rId4" w:history="1">
        <w:r w:rsidRPr="00494395">
          <w:rPr>
            <w:rFonts w:ascii="Trebuchet MS" w:eastAsia="Times New Roman" w:hAnsi="Trebuchet MS" w:cs="Arial"/>
            <w:color w:val="0092C8"/>
            <w:u w:val="single"/>
          </w:rPr>
          <w:t xml:space="preserve">College Pension Plan </w:t>
        </w:r>
      </w:hyperlink>
      <w:r w:rsidRPr="00494395">
        <w:rPr>
          <w:rFonts w:ascii="Trebuchet MS" w:eastAsia="Times New Roman" w:hAnsi="Trebuchet MS" w:cs="Arial"/>
        </w:rPr>
        <w:t xml:space="preserve">or the </w:t>
      </w:r>
      <w:hyperlink r:id="rId5" w:history="1">
        <w:r w:rsidRPr="00494395">
          <w:rPr>
            <w:rFonts w:ascii="Trebuchet MS" w:eastAsia="Times New Roman" w:hAnsi="Trebuchet MS" w:cs="Arial"/>
            <w:color w:val="0092C8"/>
            <w:u w:val="single"/>
          </w:rPr>
          <w:t xml:space="preserve">Municipal Pension Plan </w:t>
        </w:r>
      </w:hyperlink>
      <w:r w:rsidRPr="00494395">
        <w:rPr>
          <w:rFonts w:ascii="Trebuchet MS" w:eastAsia="Times New Roman" w:hAnsi="Trebuchet MS" w:cs="Arial"/>
        </w:rPr>
        <w:t xml:space="preserve">of your new address.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If you have </w:t>
      </w:r>
      <w:r w:rsidR="00E921FE">
        <w:rPr>
          <w:rFonts w:ascii="Trebuchet MS" w:eastAsia="Times New Roman" w:hAnsi="Trebuchet MS" w:cs="Arial"/>
        </w:rPr>
        <w:t xml:space="preserve">extended health/dental/disability </w:t>
      </w:r>
      <w:r w:rsidRPr="00494395">
        <w:rPr>
          <w:rFonts w:ascii="Trebuchet MS" w:eastAsia="Times New Roman" w:hAnsi="Trebuchet MS" w:cs="Arial"/>
        </w:rPr>
        <w:t xml:space="preserve">benefit coverage with </w:t>
      </w:r>
      <w:r w:rsidR="00281E38" w:rsidRPr="00494395">
        <w:rPr>
          <w:rFonts w:ascii="Trebuchet MS" w:eastAsia="Times New Roman" w:hAnsi="Trebuchet MS" w:cs="Arial"/>
        </w:rPr>
        <w:t>Selkirk</w:t>
      </w:r>
      <w:r w:rsidRPr="00494395">
        <w:rPr>
          <w:rFonts w:ascii="Trebuchet MS" w:eastAsia="Times New Roman" w:hAnsi="Trebuchet MS" w:cs="Arial"/>
        </w:rPr>
        <w:t xml:space="preserve"> College please remember to </w:t>
      </w:r>
      <w:r w:rsidR="00B419C1">
        <w:rPr>
          <w:rFonts w:ascii="Trebuchet MS" w:eastAsia="Times New Roman" w:hAnsi="Trebuchet MS" w:cs="Arial"/>
        </w:rPr>
        <w:t xml:space="preserve">also </w:t>
      </w:r>
      <w:r w:rsidRPr="00494395">
        <w:rPr>
          <w:rFonts w:ascii="Trebuchet MS" w:eastAsia="Times New Roman" w:hAnsi="Trebuchet MS" w:cs="Arial"/>
        </w:rPr>
        <w:t xml:space="preserve">contact: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b/>
          <w:bCs/>
        </w:rPr>
        <w:t xml:space="preserve">Manulife Financial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Phone 1-800-575-2200. You will be required to provide </w:t>
      </w:r>
      <w:proofErr w:type="gramStart"/>
      <w:r w:rsidRPr="00494395">
        <w:rPr>
          <w:rFonts w:ascii="Trebuchet MS" w:eastAsia="Times New Roman" w:hAnsi="Trebuchet MS" w:cs="Arial"/>
        </w:rPr>
        <w:t>your</w:t>
      </w:r>
      <w:proofErr w:type="gramEnd"/>
      <w:r w:rsidRPr="00494395">
        <w:rPr>
          <w:rFonts w:ascii="Trebuchet MS" w:eastAsia="Times New Roman" w:hAnsi="Trebuchet MS" w:cs="Arial"/>
        </w:rPr>
        <w:t xml:space="preserve">: </w:t>
      </w:r>
      <w:r w:rsidRPr="00494395">
        <w:rPr>
          <w:rFonts w:ascii="Trebuchet MS" w:eastAsia="Times New Roman" w:hAnsi="Trebuchet MS" w:cs="Arial"/>
        </w:rPr>
        <w:br/>
        <w:t xml:space="preserve">a) Policy Number </w:t>
      </w:r>
      <w:r w:rsidR="00281E38" w:rsidRPr="00494395">
        <w:rPr>
          <w:rFonts w:ascii="Trebuchet MS" w:eastAsia="Times New Roman" w:hAnsi="Trebuchet MS" w:cs="Arial"/>
          <w:b/>
          <w:bCs/>
        </w:rPr>
        <w:t>83247</w:t>
      </w:r>
      <w:r w:rsidRPr="00494395">
        <w:rPr>
          <w:rFonts w:ascii="Trebuchet MS" w:eastAsia="Times New Roman" w:hAnsi="Trebuchet MS" w:cs="Arial"/>
        </w:rPr>
        <w:br/>
        <w:t xml:space="preserve">b) Certificate Number </w:t>
      </w:r>
      <w:r w:rsidR="00281E38" w:rsidRPr="00494395">
        <w:rPr>
          <w:rFonts w:ascii="Trebuchet MS" w:eastAsia="Times New Roman" w:hAnsi="Trebuchet MS" w:cs="Arial"/>
        </w:rPr>
        <w:t xml:space="preserve">/Plan Member ID </w:t>
      </w:r>
      <w:r w:rsidRPr="00494395">
        <w:rPr>
          <w:rFonts w:ascii="Trebuchet MS" w:eastAsia="Times New Roman" w:hAnsi="Trebuchet MS" w:cs="Arial"/>
        </w:rPr>
        <w:t xml:space="preserve">(Your Employee ID number)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For added convenience you may wish to notify various Provincial Government programs and/or offices (such as MSP) of your change of address by using the </w:t>
      </w:r>
      <w:hyperlink r:id="rId6" w:history="1">
        <w:r w:rsidRPr="00494395">
          <w:rPr>
            <w:rFonts w:ascii="Trebuchet MS" w:eastAsia="Times New Roman" w:hAnsi="Trebuchet MS" w:cs="Arial"/>
            <w:color w:val="0092C8"/>
            <w:u w:val="single"/>
          </w:rPr>
          <w:t xml:space="preserve">Multiple Address Change Service. </w:t>
        </w:r>
      </w:hyperlink>
    </w:p>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1" w:name="Manulife_Phone_Number"/>
      <w:bookmarkEnd w:id="1"/>
      <w:r w:rsidRPr="00494395">
        <w:rPr>
          <w:rFonts w:ascii="Trebuchet MS" w:eastAsia="Times New Roman" w:hAnsi="Trebuchet MS" w:cs="Arial"/>
          <w:b/>
          <w:bCs/>
          <w:color w:val="1E1E1E"/>
        </w:rPr>
        <w:t xml:space="preserve">What is Manulife's phone number?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For questions about your benefit coverage and/or your claims, please call the BC Colleges' </w:t>
      </w:r>
      <w:r w:rsidR="00281E38" w:rsidRPr="00494395">
        <w:rPr>
          <w:rFonts w:ascii="Trebuchet MS" w:eastAsia="Times New Roman" w:hAnsi="Trebuchet MS" w:cs="Arial"/>
        </w:rPr>
        <w:t xml:space="preserve">dedicated Post Secondary </w:t>
      </w:r>
      <w:r w:rsidRPr="00494395">
        <w:rPr>
          <w:rFonts w:ascii="Trebuchet MS" w:eastAsia="Times New Roman" w:hAnsi="Trebuchet MS" w:cs="Arial"/>
        </w:rPr>
        <w:t xml:space="preserve">Benefit Help Line at 1-800-575-2200. </w:t>
      </w:r>
    </w:p>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2" w:name="Manulife_Policy_Number"/>
      <w:bookmarkEnd w:id="2"/>
      <w:r w:rsidRPr="00494395">
        <w:rPr>
          <w:rFonts w:ascii="Trebuchet MS" w:eastAsia="Times New Roman" w:hAnsi="Trebuchet MS" w:cs="Arial"/>
          <w:b/>
          <w:bCs/>
          <w:color w:val="1E1E1E"/>
        </w:rPr>
        <w:t>What is my Manulife policy number? What is my certificate number?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For extended health and dental claims, the policy number for all employee groups at </w:t>
      </w:r>
      <w:r w:rsidR="00281E38" w:rsidRPr="00494395">
        <w:rPr>
          <w:rFonts w:ascii="Trebuchet MS" w:eastAsia="Times New Roman" w:hAnsi="Trebuchet MS" w:cs="Arial"/>
        </w:rPr>
        <w:t>Selkirk</w:t>
      </w:r>
      <w:r w:rsidRPr="00494395">
        <w:rPr>
          <w:rFonts w:ascii="Trebuchet MS" w:eastAsia="Times New Roman" w:hAnsi="Trebuchet MS" w:cs="Arial"/>
        </w:rPr>
        <w:t xml:space="preserve"> College is </w:t>
      </w:r>
      <w:r w:rsidR="00281E38" w:rsidRPr="00494395">
        <w:rPr>
          <w:rFonts w:ascii="Trebuchet MS" w:eastAsia="Times New Roman" w:hAnsi="Trebuchet MS" w:cs="Arial"/>
          <w:b/>
          <w:bCs/>
        </w:rPr>
        <w:t>83247</w:t>
      </w:r>
      <w:r w:rsidR="00281E38" w:rsidRPr="00494395">
        <w:rPr>
          <w:rFonts w:ascii="Trebuchet MS" w:eastAsia="Times New Roman" w:hAnsi="Trebuchet MS" w:cs="Arial"/>
        </w:rPr>
        <w:t xml:space="preserve">. Your certificate number/Plan Member ID </w:t>
      </w:r>
      <w:proofErr w:type="gramStart"/>
      <w:r w:rsidR="00281E38" w:rsidRPr="00494395">
        <w:rPr>
          <w:rFonts w:ascii="Trebuchet MS" w:eastAsia="Times New Roman" w:hAnsi="Trebuchet MS" w:cs="Arial"/>
        </w:rPr>
        <w:t xml:space="preserve">is </w:t>
      </w:r>
      <w:r w:rsidRPr="00494395">
        <w:rPr>
          <w:rFonts w:ascii="Trebuchet MS" w:eastAsia="Times New Roman" w:hAnsi="Trebuchet MS" w:cs="Arial"/>
        </w:rPr>
        <w:t xml:space="preserve"> your</w:t>
      </w:r>
      <w:proofErr w:type="gramEnd"/>
      <w:r w:rsidRPr="00494395">
        <w:rPr>
          <w:rFonts w:ascii="Trebuchet MS" w:eastAsia="Times New Roman" w:hAnsi="Trebuchet MS" w:cs="Arial"/>
        </w:rPr>
        <w:t xml:space="preserve"> employee ID number. </w:t>
      </w:r>
    </w:p>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3" w:name="Certificate_Number"/>
      <w:bookmarkStart w:id="4" w:name="Making_a_Claim"/>
      <w:bookmarkEnd w:id="3"/>
      <w:bookmarkEnd w:id="4"/>
      <w:r w:rsidRPr="00494395">
        <w:rPr>
          <w:rFonts w:ascii="Trebuchet MS" w:eastAsia="Times New Roman" w:hAnsi="Trebuchet MS" w:cs="Arial"/>
          <w:b/>
          <w:bCs/>
          <w:color w:val="1E1E1E"/>
        </w:rPr>
        <w:t xml:space="preserve">How do I make an Extended Health or Dental benefits claim? </w:t>
      </w:r>
    </w:p>
    <w:p w:rsidR="00BD714A" w:rsidRPr="00494395" w:rsidRDefault="00BD714A" w:rsidP="00281E38">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Extended Health and Dental claim forms are available on our </w:t>
      </w:r>
      <w:hyperlink r:id="rId7" w:history="1">
        <w:r w:rsidRPr="00494395">
          <w:rPr>
            <w:rFonts w:ascii="Trebuchet MS" w:eastAsia="Times New Roman" w:hAnsi="Trebuchet MS" w:cs="Arial"/>
            <w:color w:val="0092C8"/>
            <w:u w:val="single"/>
          </w:rPr>
          <w:t xml:space="preserve">Forms page </w:t>
        </w:r>
      </w:hyperlink>
      <w:r w:rsidR="00281E38" w:rsidRPr="00494395">
        <w:rPr>
          <w:rFonts w:ascii="Trebuchet MS" w:eastAsia="Times New Roman" w:hAnsi="Trebuchet MS" w:cs="Arial"/>
        </w:rPr>
        <w:t xml:space="preserve"> and directly from the Manulife Financial webpage: </w:t>
      </w:r>
      <w:hyperlink r:id="rId8" w:history="1">
        <w:r w:rsidR="00281E38" w:rsidRPr="00494395">
          <w:rPr>
            <w:rStyle w:val="Hyperlink"/>
            <w:rFonts w:ascii="Trebuchet MS" w:eastAsia="Times New Roman" w:hAnsi="Trebuchet MS" w:cs="Arial"/>
          </w:rPr>
          <w:t>Plan Member Welcome</w:t>
        </w:r>
      </w:hyperlink>
      <w:r w:rsidR="00281E38" w:rsidRPr="00494395">
        <w:rPr>
          <w:rFonts w:ascii="Trebuchet MS" w:eastAsia="Times New Roman" w:hAnsi="Trebuchet MS" w:cs="Arial"/>
        </w:rPr>
        <w:t xml:space="preserve">  </w:t>
      </w:r>
      <w:r w:rsidRPr="00494395">
        <w:rPr>
          <w:rFonts w:ascii="Trebuchet MS" w:eastAsia="Times New Roman" w:hAnsi="Trebuchet MS" w:cs="Arial"/>
        </w:rPr>
        <w:t xml:space="preserve"> </w:t>
      </w:r>
    </w:p>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5" w:name="Prescription_Drug_Card"/>
      <w:bookmarkEnd w:id="5"/>
      <w:r w:rsidRPr="00494395">
        <w:rPr>
          <w:rFonts w:ascii="Trebuchet MS" w:eastAsia="Times New Roman" w:hAnsi="Trebuchet MS" w:cs="Arial"/>
          <w:b/>
          <w:bCs/>
          <w:color w:val="1E1E1E"/>
        </w:rPr>
        <w:t xml:space="preserve">Why does the Prescription Drug Card only show my name and not my spouse's as well? </w:t>
      </w:r>
    </w:p>
    <w:p w:rsidR="00BD714A" w:rsidRPr="00494395" w:rsidRDefault="00281E38"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Prescription script cards are issued in the plan member name only.</w:t>
      </w:r>
    </w:p>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6" w:name="Vision_Care"/>
      <w:bookmarkEnd w:id="6"/>
      <w:r w:rsidRPr="00494395">
        <w:rPr>
          <w:rFonts w:ascii="Trebuchet MS" w:eastAsia="Times New Roman" w:hAnsi="Trebuchet MS" w:cs="Arial"/>
          <w:b/>
          <w:bCs/>
          <w:color w:val="1E1E1E"/>
        </w:rPr>
        <w:t xml:space="preserve">How do I find out when I had my last vision care claim?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Login to the </w:t>
      </w:r>
      <w:hyperlink r:id="rId9" w:history="1">
        <w:r w:rsidRPr="00494395">
          <w:rPr>
            <w:rFonts w:ascii="Trebuchet MS" w:eastAsia="Times New Roman" w:hAnsi="Trebuchet MS" w:cs="Arial"/>
            <w:color w:val="0092C8"/>
            <w:u w:val="single"/>
          </w:rPr>
          <w:t xml:space="preserve">Manulife website </w:t>
        </w:r>
      </w:hyperlink>
      <w:r w:rsidRPr="00494395">
        <w:rPr>
          <w:rFonts w:ascii="Trebuchet MS" w:eastAsia="Times New Roman" w:hAnsi="Trebuchet MS" w:cs="Arial"/>
        </w:rPr>
        <w:t>and review yo</w:t>
      </w:r>
      <w:r w:rsidR="00281E38" w:rsidRPr="00494395">
        <w:rPr>
          <w:rFonts w:ascii="Trebuchet MS" w:eastAsia="Times New Roman" w:hAnsi="Trebuchet MS" w:cs="Arial"/>
        </w:rPr>
        <w:t>ur personal claims information. Alternatively, you can contact Manulife Financial at the BC post secondary dedicated help line: 1 800 575 2200</w:t>
      </w:r>
    </w:p>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7" w:name="Vision_Exam"/>
      <w:bookmarkEnd w:id="7"/>
      <w:r w:rsidRPr="00494395">
        <w:rPr>
          <w:rFonts w:ascii="Trebuchet MS" w:eastAsia="Times New Roman" w:hAnsi="Trebuchet MS" w:cs="Arial"/>
          <w:b/>
          <w:bCs/>
          <w:color w:val="1E1E1E"/>
        </w:rPr>
        <w:lastRenderedPageBreak/>
        <w:t xml:space="preserve">How do I make a vision exam claim? </w:t>
      </w:r>
    </w:p>
    <w:p w:rsidR="00BD714A" w:rsidRPr="00494395"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Information is available from the following link: </w:t>
      </w:r>
      <w:r w:rsidRPr="00494395">
        <w:rPr>
          <w:rFonts w:ascii="Trebuchet MS" w:eastAsia="Times New Roman" w:hAnsi="Trebuchet MS" w:cs="Arial"/>
        </w:rPr>
        <w:br/>
      </w:r>
      <w:r w:rsidRPr="00494395">
        <w:rPr>
          <w:rFonts w:ascii="Trebuchet MS" w:eastAsia="Times New Roman" w:hAnsi="Trebuchet MS" w:cs="Arial"/>
        </w:rPr>
        <w:br/>
      </w:r>
      <w:hyperlink r:id="rId10" w:history="1">
        <w:r w:rsidR="00281E38" w:rsidRPr="00494395">
          <w:rPr>
            <w:rStyle w:val="Hyperlink"/>
            <w:rFonts w:ascii="Trebuchet MS" w:eastAsia="Times New Roman" w:hAnsi="Trebuchet MS" w:cs="Arial"/>
          </w:rPr>
          <w:t>h:\Michele\E-mail forms\STARGARDEN Portal Access Info and ONLINE CLAIMS\Benefit claim how to - web based or paper claim forms.docx</w:t>
        </w:r>
      </w:hyperlink>
    </w:p>
    <w:p w:rsidR="00BD714A" w:rsidRPr="00494395" w:rsidRDefault="00E27563" w:rsidP="00BD714A">
      <w:pPr>
        <w:spacing w:before="374" w:after="100" w:afterAutospacing="1" w:line="240" w:lineRule="auto"/>
        <w:outlineLvl w:val="1"/>
        <w:rPr>
          <w:rFonts w:ascii="Trebuchet MS" w:eastAsia="Times New Roman" w:hAnsi="Trebuchet MS" w:cs="Arial"/>
          <w:b/>
          <w:bCs/>
          <w:color w:val="1E1E1E"/>
        </w:rPr>
      </w:pPr>
      <w:bookmarkStart w:id="8" w:name="Mortgage_Letter"/>
      <w:bookmarkEnd w:id="8"/>
      <w:r w:rsidRPr="00494395">
        <w:rPr>
          <w:rFonts w:ascii="Trebuchet MS" w:eastAsia="Times New Roman" w:hAnsi="Trebuchet MS" w:cs="Arial"/>
          <w:b/>
          <w:bCs/>
          <w:color w:val="1E1E1E"/>
        </w:rPr>
        <w:t>How do I get a mortgage letter</w:t>
      </w:r>
      <w:r w:rsidR="00BD714A" w:rsidRPr="00494395">
        <w:rPr>
          <w:rFonts w:ascii="Trebuchet MS" w:eastAsia="Times New Roman" w:hAnsi="Trebuchet MS" w:cs="Arial"/>
          <w:b/>
          <w:bCs/>
          <w:color w:val="1E1E1E"/>
        </w:rPr>
        <w:t xml:space="preserve">? </w:t>
      </w:r>
    </w:p>
    <w:p w:rsidR="00BD714A" w:rsidRDefault="00BD714A" w:rsidP="00BD714A">
      <w:pPr>
        <w:spacing w:before="100" w:beforeAutospacing="1" w:after="100" w:afterAutospacing="1" w:line="240" w:lineRule="auto"/>
        <w:rPr>
          <w:rFonts w:ascii="Trebuchet MS" w:eastAsia="Times New Roman" w:hAnsi="Trebuchet MS" w:cs="Arial"/>
        </w:rPr>
      </w:pPr>
      <w:r w:rsidRPr="00494395">
        <w:rPr>
          <w:rFonts w:ascii="Trebuchet MS" w:eastAsia="Times New Roman" w:hAnsi="Trebuchet MS" w:cs="Arial"/>
        </w:rPr>
        <w:t xml:space="preserve">Complete an Employee Information Release Form and e-mail or print the form and submit to </w:t>
      </w:r>
      <w:r w:rsidR="00E27563" w:rsidRPr="00494395">
        <w:rPr>
          <w:rFonts w:ascii="Trebuchet MS" w:eastAsia="Times New Roman" w:hAnsi="Trebuchet MS" w:cs="Arial"/>
        </w:rPr>
        <w:t>Pam Mosby, HR Assistant (</w:t>
      </w:r>
      <w:hyperlink r:id="rId11" w:history="1">
        <w:r w:rsidR="00E27563" w:rsidRPr="006D5AF2">
          <w:t>Pmosby@selkirk.ca</w:t>
        </w:r>
      </w:hyperlink>
      <w:r w:rsidR="00E27563" w:rsidRPr="00494395">
        <w:rPr>
          <w:rFonts w:ascii="Trebuchet MS" w:eastAsia="Times New Roman" w:hAnsi="Trebuchet MS" w:cs="Arial"/>
        </w:rPr>
        <w:t>)</w:t>
      </w:r>
      <w:r w:rsidRPr="00494395">
        <w:rPr>
          <w:rFonts w:ascii="Trebuchet MS" w:eastAsia="Times New Roman" w:hAnsi="Trebuchet MS" w:cs="Arial"/>
        </w:rPr>
        <w:t xml:space="preserve">. </w:t>
      </w:r>
    </w:p>
    <w:p w:rsidR="006D5AF2" w:rsidRPr="00E27837" w:rsidRDefault="006D5AF2" w:rsidP="006D5AF2">
      <w:pPr>
        <w:pStyle w:val="NormalWeb"/>
        <w:rPr>
          <w:rFonts w:ascii="Trebuchet MS" w:hAnsi="Trebuchet MS" w:cs="Arial"/>
          <w:b/>
          <w:sz w:val="22"/>
          <w:szCs w:val="22"/>
        </w:rPr>
      </w:pPr>
      <w:r w:rsidRPr="00E27837">
        <w:rPr>
          <w:rFonts w:ascii="Trebuchet MS" w:hAnsi="Trebuchet MS" w:cs="Arial"/>
          <w:b/>
          <w:sz w:val="22"/>
          <w:szCs w:val="22"/>
        </w:rPr>
        <w:t xml:space="preserve">Is there a difference between MSP/BC Medical and Extended Health? </w:t>
      </w:r>
    </w:p>
    <w:p w:rsidR="006D5AF2" w:rsidRDefault="006D5AF2" w:rsidP="006D5AF2">
      <w:pPr>
        <w:pStyle w:val="NormalWeb"/>
        <w:rPr>
          <w:rFonts w:ascii="Trebuchet MS" w:hAnsi="Trebuchet MS" w:cs="Arial"/>
          <w:sz w:val="22"/>
          <w:szCs w:val="22"/>
        </w:rPr>
      </w:pPr>
      <w:r w:rsidRPr="006D5AF2">
        <w:rPr>
          <w:rFonts w:ascii="Trebuchet MS" w:hAnsi="Trebuchet MS" w:cs="Arial"/>
          <w:sz w:val="22"/>
          <w:szCs w:val="22"/>
        </w:rPr>
        <w:t xml:space="preserve">Do not confuse the Medical Services Plan with Extended Health Benefits. The Extended Health benefit is through Manulife Financial while the Medical Services Plan is your basic medical coverage provided by the province. </w:t>
      </w:r>
      <w:r w:rsidRPr="006D5AF2">
        <w:rPr>
          <w:rFonts w:ascii="Trebuchet MS" w:hAnsi="Trebuchet MS"/>
          <w:sz w:val="22"/>
          <w:szCs w:val="22"/>
        </w:rPr>
        <w:t>For more information about this service</w:t>
      </w:r>
      <w:r>
        <w:rPr>
          <w:rFonts w:ascii="Trebuchet MS" w:hAnsi="Trebuchet MS" w:cs="Arial"/>
          <w:sz w:val="22"/>
          <w:szCs w:val="22"/>
        </w:rPr>
        <w:t xml:space="preserve"> please visit the </w:t>
      </w:r>
      <w:r w:rsidR="00E27837">
        <w:rPr>
          <w:rFonts w:ascii="Trebuchet MS" w:hAnsi="Trebuchet MS" w:cs="Arial"/>
          <w:sz w:val="22"/>
          <w:szCs w:val="22"/>
        </w:rPr>
        <w:t xml:space="preserve">government site </w:t>
      </w:r>
      <w:proofErr w:type="gramStart"/>
      <w:r w:rsidR="00E27837">
        <w:rPr>
          <w:rFonts w:ascii="Trebuchet MS" w:hAnsi="Trebuchet MS" w:cs="Arial"/>
          <w:sz w:val="22"/>
          <w:szCs w:val="22"/>
        </w:rPr>
        <w:t xml:space="preserve">at </w:t>
      </w:r>
      <w:r>
        <w:rPr>
          <w:rFonts w:ascii="Trebuchet MS" w:hAnsi="Trebuchet MS" w:cs="Arial"/>
          <w:sz w:val="22"/>
          <w:szCs w:val="22"/>
        </w:rPr>
        <w:t xml:space="preserve"> </w:t>
      </w:r>
      <w:proofErr w:type="gramEnd"/>
      <w:hyperlink r:id="rId12" w:history="1">
        <w:r w:rsidR="00E27837">
          <w:rPr>
            <w:rStyle w:val="Hyperlink"/>
            <w:rFonts w:ascii="Trebuchet MS" w:hAnsi="Trebuchet MS" w:cs="Arial"/>
            <w:sz w:val="22"/>
            <w:szCs w:val="22"/>
          </w:rPr>
          <w:t xml:space="preserve">MSP </w:t>
        </w:r>
      </w:hyperlink>
      <w:r w:rsidRPr="006D5AF2">
        <w:rPr>
          <w:rFonts w:ascii="Trebuchet MS" w:hAnsi="Trebuchet MS" w:cs="Arial"/>
          <w:sz w:val="22"/>
          <w:szCs w:val="22"/>
        </w:rPr>
        <w:t xml:space="preserve">. </w:t>
      </w:r>
    </w:p>
    <w:p w:rsidR="006D5AF2" w:rsidRPr="00E27837" w:rsidRDefault="006D5AF2" w:rsidP="006D5AF2">
      <w:pPr>
        <w:pStyle w:val="Heading2"/>
        <w:rPr>
          <w:rFonts w:ascii="Trebuchet MS" w:hAnsi="Trebuchet MS" w:cs="Arial"/>
          <w:bCs w:val="0"/>
          <w:color w:val="auto"/>
          <w:sz w:val="22"/>
          <w:szCs w:val="22"/>
        </w:rPr>
      </w:pPr>
      <w:r w:rsidRPr="00E27837">
        <w:rPr>
          <w:rFonts w:ascii="Trebuchet MS" w:hAnsi="Trebuchet MS" w:cs="Arial"/>
          <w:bCs w:val="0"/>
          <w:color w:val="auto"/>
          <w:sz w:val="22"/>
          <w:szCs w:val="22"/>
        </w:rPr>
        <w:t>What is the name of the firm that provides our Employee Assistance Program and how can I contact them?</w:t>
      </w:r>
    </w:p>
    <w:p w:rsidR="006D5AF2" w:rsidRPr="006D5AF2" w:rsidRDefault="006D5AF2" w:rsidP="006D5AF2">
      <w:pPr>
        <w:pStyle w:val="NormalWeb"/>
        <w:rPr>
          <w:rFonts w:ascii="Trebuchet MS" w:hAnsi="Trebuchet MS" w:cs="Arial"/>
          <w:sz w:val="22"/>
          <w:szCs w:val="22"/>
        </w:rPr>
      </w:pPr>
      <w:r w:rsidRPr="006D5AF2">
        <w:rPr>
          <w:rFonts w:ascii="Trebuchet MS" w:hAnsi="Trebuchet MS" w:cs="Arial"/>
          <w:sz w:val="22"/>
          <w:szCs w:val="22"/>
        </w:rPr>
        <w:t xml:space="preserve">Shepell.fgi provides a confidential </w:t>
      </w:r>
      <w:r w:rsidR="00E27837" w:rsidRPr="006D5AF2">
        <w:rPr>
          <w:rFonts w:ascii="Trebuchet MS" w:hAnsi="Trebuchet MS" w:cs="Arial"/>
          <w:sz w:val="22"/>
          <w:szCs w:val="22"/>
        </w:rPr>
        <w:t>counseling</w:t>
      </w:r>
      <w:r w:rsidRPr="006D5AF2">
        <w:rPr>
          <w:rFonts w:ascii="Trebuchet MS" w:hAnsi="Trebuchet MS" w:cs="Arial"/>
          <w:sz w:val="22"/>
          <w:szCs w:val="22"/>
        </w:rPr>
        <w:t xml:space="preserve"> service for </w:t>
      </w:r>
      <w:r w:rsidR="00E27837">
        <w:rPr>
          <w:rFonts w:ascii="Trebuchet MS" w:hAnsi="Trebuchet MS" w:cs="Arial"/>
          <w:sz w:val="22"/>
          <w:szCs w:val="22"/>
        </w:rPr>
        <w:t>Selkirk College</w:t>
      </w:r>
      <w:r w:rsidRPr="006D5AF2">
        <w:rPr>
          <w:rFonts w:ascii="Trebuchet MS" w:hAnsi="Trebuchet MS" w:cs="Arial"/>
          <w:sz w:val="22"/>
          <w:szCs w:val="22"/>
        </w:rPr>
        <w:t xml:space="preserve"> employees</w:t>
      </w:r>
      <w:r w:rsidR="00E27837">
        <w:rPr>
          <w:rFonts w:ascii="Trebuchet MS" w:hAnsi="Trebuchet MS" w:cs="Arial"/>
          <w:sz w:val="22"/>
          <w:szCs w:val="22"/>
        </w:rPr>
        <w:t xml:space="preserve"> and eligible dependents</w:t>
      </w:r>
      <w:r w:rsidRPr="006D5AF2">
        <w:rPr>
          <w:rFonts w:ascii="Trebuchet MS" w:hAnsi="Trebuchet MS" w:cs="Arial"/>
          <w:sz w:val="22"/>
          <w:szCs w:val="22"/>
        </w:rPr>
        <w:t xml:space="preserve"> as part of your benefit package. Shepell.fgi can be reached by telephone at 1.800.387.4765. For more information about this service please view the website for </w:t>
      </w:r>
      <w:hyperlink r:id="rId13" w:history="1">
        <w:r w:rsidRPr="00E27837">
          <w:rPr>
            <w:rStyle w:val="Hyperlink"/>
            <w:rFonts w:ascii="Trebuchet MS" w:hAnsi="Trebuchet MS"/>
            <w:sz w:val="22"/>
            <w:szCs w:val="22"/>
          </w:rPr>
          <w:t>Shepell.fgi</w:t>
        </w:r>
      </w:hyperlink>
      <w:r w:rsidR="00E27837">
        <w:rPr>
          <w:rFonts w:ascii="Trebuchet MS" w:hAnsi="Trebuchet MS" w:cs="Arial"/>
          <w:sz w:val="22"/>
          <w:szCs w:val="22"/>
        </w:rPr>
        <w:t>.</w:t>
      </w:r>
    </w:p>
    <w:p w:rsidR="00BD714A" w:rsidRPr="00494395" w:rsidRDefault="00BD714A" w:rsidP="00BD714A">
      <w:pPr>
        <w:spacing w:before="374" w:after="100" w:afterAutospacing="1" w:line="240" w:lineRule="auto"/>
        <w:outlineLvl w:val="1"/>
        <w:rPr>
          <w:rFonts w:ascii="Trebuchet MS" w:eastAsia="Times New Roman" w:hAnsi="Trebuchet MS" w:cs="Arial"/>
          <w:b/>
          <w:bCs/>
          <w:color w:val="1E1E1E"/>
        </w:rPr>
      </w:pPr>
      <w:bookmarkStart w:id="9" w:name="Statutory/College_Holidays_2011"/>
      <w:bookmarkStart w:id="10" w:name="Statutory/College_Holidays_2012"/>
      <w:bookmarkEnd w:id="9"/>
      <w:bookmarkEnd w:id="10"/>
      <w:r w:rsidRPr="00494395">
        <w:rPr>
          <w:rFonts w:ascii="Trebuchet MS" w:eastAsia="Times New Roman" w:hAnsi="Trebuchet MS" w:cs="Arial"/>
          <w:b/>
          <w:bCs/>
          <w:color w:val="1E1E1E"/>
        </w:rPr>
        <w:t xml:space="preserve">Statutory/College Holiday 2012 </w:t>
      </w:r>
    </w:p>
    <w:tbl>
      <w:tblPr>
        <w:tblW w:w="5000" w:type="pct"/>
        <w:tblCellSpacing w:w="15" w:type="dxa"/>
        <w:tblCellMar>
          <w:left w:w="0" w:type="dxa"/>
          <w:right w:w="0" w:type="dxa"/>
        </w:tblCellMar>
        <w:tblLook w:val="04A0"/>
      </w:tblPr>
      <w:tblGrid>
        <w:gridCol w:w="2950"/>
        <w:gridCol w:w="3423"/>
        <w:gridCol w:w="3047"/>
      </w:tblGrid>
      <w:tr w:rsidR="00BD714A" w:rsidRPr="00494395" w:rsidTr="00BD714A">
        <w:trPr>
          <w:tblCellSpacing w:w="15" w:type="dxa"/>
        </w:trPr>
        <w:tc>
          <w:tcPr>
            <w:tcW w:w="2700" w:type="dxa"/>
            <w:vAlign w:val="center"/>
            <w:hideMark/>
          </w:tcPr>
          <w:p w:rsidR="00BD714A" w:rsidRPr="00494395" w:rsidRDefault="00BD714A" w:rsidP="00BD714A">
            <w:pPr>
              <w:spacing w:before="100" w:beforeAutospacing="1" w:after="100" w:afterAutospacing="1" w:line="240" w:lineRule="auto"/>
              <w:outlineLvl w:val="2"/>
              <w:rPr>
                <w:rFonts w:ascii="Trebuchet MS" w:eastAsia="Times New Roman" w:hAnsi="Trebuchet MS" w:cs="Arial"/>
                <w:b/>
                <w:bCs/>
              </w:rPr>
            </w:pPr>
            <w:r w:rsidRPr="00494395">
              <w:rPr>
                <w:rFonts w:ascii="Trebuchet MS" w:eastAsia="Times New Roman" w:hAnsi="Trebuchet MS" w:cs="Arial"/>
                <w:b/>
                <w:bCs/>
              </w:rPr>
              <w:t xml:space="preserve">Holiday </w:t>
            </w:r>
          </w:p>
        </w:tc>
        <w:tc>
          <w:tcPr>
            <w:tcW w:w="2700" w:type="dxa"/>
            <w:vAlign w:val="center"/>
            <w:hideMark/>
          </w:tcPr>
          <w:p w:rsidR="00BD714A" w:rsidRPr="00494395" w:rsidRDefault="00BD714A" w:rsidP="00BD714A">
            <w:pPr>
              <w:spacing w:before="100" w:beforeAutospacing="1" w:after="100" w:afterAutospacing="1" w:line="240" w:lineRule="auto"/>
              <w:outlineLvl w:val="2"/>
              <w:rPr>
                <w:rFonts w:ascii="Trebuchet MS" w:eastAsia="Times New Roman" w:hAnsi="Trebuchet MS" w:cs="Arial"/>
                <w:b/>
                <w:bCs/>
              </w:rPr>
            </w:pPr>
            <w:r w:rsidRPr="00494395">
              <w:rPr>
                <w:rFonts w:ascii="Trebuchet MS" w:eastAsia="Times New Roman" w:hAnsi="Trebuchet MS" w:cs="Arial"/>
                <w:b/>
                <w:bCs/>
              </w:rPr>
              <w:t xml:space="preserve">Date </w:t>
            </w:r>
          </w:p>
        </w:tc>
        <w:tc>
          <w:tcPr>
            <w:tcW w:w="2700" w:type="dxa"/>
            <w:vAlign w:val="center"/>
            <w:hideMark/>
          </w:tcPr>
          <w:p w:rsidR="00BD714A" w:rsidRPr="00494395" w:rsidRDefault="00BD714A" w:rsidP="00BD714A">
            <w:pPr>
              <w:spacing w:before="100" w:beforeAutospacing="1" w:after="100" w:afterAutospacing="1" w:line="240" w:lineRule="auto"/>
              <w:outlineLvl w:val="2"/>
              <w:rPr>
                <w:rFonts w:ascii="Trebuchet MS" w:eastAsia="Times New Roman" w:hAnsi="Trebuchet MS" w:cs="Arial"/>
                <w:b/>
                <w:bCs/>
              </w:rPr>
            </w:pPr>
            <w:r w:rsidRPr="00494395">
              <w:rPr>
                <w:rFonts w:ascii="Trebuchet MS" w:eastAsia="Times New Roman" w:hAnsi="Trebuchet MS" w:cs="Arial"/>
                <w:b/>
                <w:bCs/>
              </w:rPr>
              <w:t xml:space="preserve">Date Observed (if different)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New Years'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Sunday, January 1, 2012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Tuesday, January 3, 2012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Good Friday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Friday, April 6,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Easter Monday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April 9,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Victoria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May 21,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Canada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Sunday, July 1,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July 2, 2012</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B.C.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August 6,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proofErr w:type="spellStart"/>
            <w:r w:rsidRPr="00494395">
              <w:rPr>
                <w:rFonts w:ascii="Trebuchet MS" w:eastAsia="Times New Roman" w:hAnsi="Trebuchet MS" w:cs="Arial"/>
                <w:b/>
                <w:bCs/>
              </w:rPr>
              <w:t>Labour</w:t>
            </w:r>
            <w:proofErr w:type="spellEnd"/>
            <w:r w:rsidRPr="00494395">
              <w:rPr>
                <w:rFonts w:ascii="Trebuchet MS" w:eastAsia="Times New Roman" w:hAnsi="Trebuchet MS" w:cs="Arial"/>
                <w:b/>
                <w:bCs/>
              </w:rPr>
              <w:t xml:space="preserve">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September 3,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Thanksgiving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October 8,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Remembrance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Sunday, November 11,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November 12, 2012</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Christmas Eve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Monday, December 24,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Christmas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Tuesday, December 25, 2012</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Boxing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Wednesday, December 26, 2012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New Year's Eve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Monday, December 31, 2012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r w:rsidR="00BD714A" w:rsidRPr="00494395" w:rsidTr="00BD714A">
        <w:trPr>
          <w:tblCellSpacing w:w="15" w:type="dxa"/>
        </w:trPr>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b/>
                <w:bCs/>
              </w:rPr>
              <w:t xml:space="preserve">New Year's Day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Tuesday, January 1, 2013 </w:t>
            </w:r>
          </w:p>
        </w:tc>
        <w:tc>
          <w:tcPr>
            <w:tcW w:w="0" w:type="auto"/>
            <w:vAlign w:val="center"/>
            <w:hideMark/>
          </w:tcPr>
          <w:p w:rsidR="00BD714A" w:rsidRPr="00494395" w:rsidRDefault="00BD714A" w:rsidP="00BD714A">
            <w:pPr>
              <w:spacing w:after="0" w:line="240" w:lineRule="auto"/>
              <w:rPr>
                <w:rFonts w:ascii="Trebuchet MS" w:eastAsia="Times New Roman" w:hAnsi="Trebuchet MS" w:cs="Arial"/>
              </w:rPr>
            </w:pPr>
            <w:r w:rsidRPr="00494395">
              <w:rPr>
                <w:rFonts w:ascii="Trebuchet MS" w:eastAsia="Times New Roman" w:hAnsi="Trebuchet MS" w:cs="Arial"/>
              </w:rPr>
              <w:t xml:space="preserve">  </w:t>
            </w:r>
          </w:p>
        </w:tc>
      </w:tr>
    </w:tbl>
    <w:p w:rsidR="00131E84" w:rsidRDefault="00131E84"/>
    <w:sectPr w:rsidR="00131E84" w:rsidSect="00131E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D714A"/>
    <w:rsid w:val="00131E84"/>
    <w:rsid w:val="00137A81"/>
    <w:rsid w:val="00281E38"/>
    <w:rsid w:val="00494395"/>
    <w:rsid w:val="006D5AF2"/>
    <w:rsid w:val="00B419C1"/>
    <w:rsid w:val="00BD714A"/>
    <w:rsid w:val="00E27563"/>
    <w:rsid w:val="00E27837"/>
    <w:rsid w:val="00E85ABD"/>
    <w:rsid w:val="00E921FE"/>
    <w:rsid w:val="00F363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84"/>
  </w:style>
  <w:style w:type="paragraph" w:styleId="Heading2">
    <w:name w:val="heading 2"/>
    <w:basedOn w:val="Normal"/>
    <w:link w:val="Heading2Char"/>
    <w:uiPriority w:val="9"/>
    <w:qFormat/>
    <w:rsid w:val="00BD714A"/>
    <w:pPr>
      <w:spacing w:before="374" w:after="100" w:afterAutospacing="1" w:line="240" w:lineRule="auto"/>
      <w:outlineLvl w:val="1"/>
    </w:pPr>
    <w:rPr>
      <w:rFonts w:ascii="Times New Roman" w:eastAsia="Times New Roman" w:hAnsi="Times New Roman" w:cs="Times New Roman"/>
      <w:b/>
      <w:bCs/>
      <w:color w:val="1E1E1E"/>
      <w:sz w:val="29"/>
      <w:szCs w:val="29"/>
    </w:rPr>
  </w:style>
  <w:style w:type="paragraph" w:styleId="Heading3">
    <w:name w:val="heading 3"/>
    <w:basedOn w:val="Normal"/>
    <w:link w:val="Heading3Char"/>
    <w:uiPriority w:val="9"/>
    <w:qFormat/>
    <w:rsid w:val="00BD714A"/>
    <w:pPr>
      <w:spacing w:before="100" w:beforeAutospacing="1" w:after="100" w:afterAutospacing="1" w:line="240" w:lineRule="auto"/>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714A"/>
    <w:rPr>
      <w:rFonts w:ascii="Times New Roman" w:eastAsia="Times New Roman" w:hAnsi="Times New Roman" w:cs="Times New Roman"/>
      <w:b/>
      <w:bCs/>
      <w:color w:val="1E1E1E"/>
      <w:sz w:val="29"/>
      <w:szCs w:val="29"/>
    </w:rPr>
  </w:style>
  <w:style w:type="character" w:customStyle="1" w:styleId="Heading3Char">
    <w:name w:val="Heading 3 Char"/>
    <w:basedOn w:val="DefaultParagraphFont"/>
    <w:link w:val="Heading3"/>
    <w:uiPriority w:val="9"/>
    <w:rsid w:val="00BD714A"/>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BD714A"/>
    <w:rPr>
      <w:color w:val="0092C8"/>
      <w:u w:val="single"/>
    </w:rPr>
  </w:style>
  <w:style w:type="character" w:styleId="Strong">
    <w:name w:val="Strong"/>
    <w:basedOn w:val="DefaultParagraphFont"/>
    <w:uiPriority w:val="22"/>
    <w:qFormat/>
    <w:rsid w:val="00BD714A"/>
    <w:rPr>
      <w:b/>
      <w:bCs/>
    </w:rPr>
  </w:style>
  <w:style w:type="paragraph" w:styleId="NormalWeb">
    <w:name w:val="Normal (Web)"/>
    <w:basedOn w:val="Normal"/>
    <w:uiPriority w:val="99"/>
    <w:semiHidden/>
    <w:unhideWhenUsed/>
    <w:rsid w:val="00BD71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top">
    <w:name w:val="backtotop"/>
    <w:basedOn w:val="Normal"/>
    <w:rsid w:val="00BD714A"/>
    <w:pPr>
      <w:spacing w:after="100" w:afterAutospacing="1" w:line="240" w:lineRule="auto"/>
      <w:jc w:val="right"/>
    </w:pPr>
    <w:rPr>
      <w:rFonts w:ascii="Times New Roman" w:eastAsia="Times New Roman" w:hAnsi="Times New Roman" w:cs="Times New Roman"/>
      <w:sz w:val="19"/>
      <w:szCs w:val="19"/>
    </w:rPr>
  </w:style>
  <w:style w:type="character" w:styleId="FollowedHyperlink">
    <w:name w:val="FollowedHyperlink"/>
    <w:basedOn w:val="DefaultParagraphFont"/>
    <w:uiPriority w:val="99"/>
    <w:semiHidden/>
    <w:unhideWhenUsed/>
    <w:rsid w:val="00281E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7660339">
      <w:bodyDiv w:val="1"/>
      <w:marLeft w:val="0"/>
      <w:marRight w:val="0"/>
      <w:marTop w:val="0"/>
      <w:marBottom w:val="0"/>
      <w:divBdr>
        <w:top w:val="none" w:sz="0" w:space="0" w:color="auto"/>
        <w:left w:val="none" w:sz="0" w:space="0" w:color="auto"/>
        <w:bottom w:val="none" w:sz="0" w:space="0" w:color="auto"/>
        <w:right w:val="none" w:sz="0" w:space="0" w:color="auto"/>
      </w:divBdr>
      <w:divsChild>
        <w:div w:id="735594007">
          <w:marLeft w:val="0"/>
          <w:marRight w:val="0"/>
          <w:marTop w:val="0"/>
          <w:marBottom w:val="0"/>
          <w:divBdr>
            <w:top w:val="none" w:sz="0" w:space="0" w:color="auto"/>
            <w:left w:val="none" w:sz="0" w:space="0" w:color="auto"/>
            <w:bottom w:val="none" w:sz="0" w:space="0" w:color="auto"/>
            <w:right w:val="none" w:sz="0" w:space="0" w:color="auto"/>
          </w:divBdr>
          <w:divsChild>
            <w:div w:id="387460661">
              <w:marLeft w:val="0"/>
              <w:marRight w:val="0"/>
              <w:marTop w:val="0"/>
              <w:marBottom w:val="0"/>
              <w:divBdr>
                <w:top w:val="none" w:sz="0" w:space="0" w:color="auto"/>
                <w:left w:val="none" w:sz="0" w:space="0" w:color="auto"/>
                <w:bottom w:val="none" w:sz="0" w:space="0" w:color="auto"/>
                <w:right w:val="none" w:sz="0" w:space="0" w:color="auto"/>
              </w:divBdr>
              <w:divsChild>
                <w:div w:id="1638997905">
                  <w:marLeft w:val="0"/>
                  <w:marRight w:val="0"/>
                  <w:marTop w:val="0"/>
                  <w:marBottom w:val="0"/>
                  <w:divBdr>
                    <w:top w:val="none" w:sz="0" w:space="0" w:color="auto"/>
                    <w:left w:val="none" w:sz="0" w:space="0" w:color="auto"/>
                    <w:bottom w:val="none" w:sz="0" w:space="0" w:color="auto"/>
                    <w:right w:val="none" w:sz="0" w:space="0" w:color="auto"/>
                  </w:divBdr>
                  <w:divsChild>
                    <w:div w:id="8127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79605">
      <w:bodyDiv w:val="1"/>
      <w:marLeft w:val="0"/>
      <w:marRight w:val="0"/>
      <w:marTop w:val="0"/>
      <w:marBottom w:val="0"/>
      <w:divBdr>
        <w:top w:val="none" w:sz="0" w:space="0" w:color="auto"/>
        <w:left w:val="none" w:sz="0" w:space="0" w:color="auto"/>
        <w:bottom w:val="none" w:sz="0" w:space="0" w:color="auto"/>
        <w:right w:val="none" w:sz="0" w:space="0" w:color="auto"/>
      </w:divBdr>
      <w:divsChild>
        <w:div w:id="1069113821">
          <w:marLeft w:val="0"/>
          <w:marRight w:val="0"/>
          <w:marTop w:val="0"/>
          <w:marBottom w:val="0"/>
          <w:divBdr>
            <w:top w:val="none" w:sz="0" w:space="0" w:color="auto"/>
            <w:left w:val="none" w:sz="0" w:space="0" w:color="auto"/>
            <w:bottom w:val="none" w:sz="0" w:space="0" w:color="auto"/>
            <w:right w:val="none" w:sz="0" w:space="0" w:color="auto"/>
          </w:divBdr>
          <w:divsChild>
            <w:div w:id="1165434810">
              <w:marLeft w:val="0"/>
              <w:marRight w:val="0"/>
              <w:marTop w:val="0"/>
              <w:marBottom w:val="0"/>
              <w:divBdr>
                <w:top w:val="none" w:sz="0" w:space="0" w:color="auto"/>
                <w:left w:val="none" w:sz="0" w:space="0" w:color="auto"/>
                <w:bottom w:val="none" w:sz="0" w:space="0" w:color="auto"/>
                <w:right w:val="none" w:sz="0" w:space="0" w:color="auto"/>
              </w:divBdr>
              <w:divsChild>
                <w:div w:id="958681659">
                  <w:marLeft w:val="0"/>
                  <w:marRight w:val="0"/>
                  <w:marTop w:val="0"/>
                  <w:marBottom w:val="0"/>
                  <w:divBdr>
                    <w:top w:val="none" w:sz="0" w:space="0" w:color="auto"/>
                    <w:left w:val="none" w:sz="0" w:space="0" w:color="auto"/>
                    <w:bottom w:val="none" w:sz="0" w:space="0" w:color="auto"/>
                    <w:right w:val="none" w:sz="0" w:space="0" w:color="auto"/>
                  </w:divBdr>
                  <w:divsChild>
                    <w:div w:id="76176375">
                      <w:marLeft w:val="0"/>
                      <w:marRight w:val="0"/>
                      <w:marTop w:val="0"/>
                      <w:marBottom w:val="0"/>
                      <w:divBdr>
                        <w:top w:val="none" w:sz="0" w:space="0" w:color="auto"/>
                        <w:left w:val="none" w:sz="0" w:space="0" w:color="auto"/>
                        <w:bottom w:val="none" w:sz="0" w:space="0" w:color="auto"/>
                        <w:right w:val="none" w:sz="0" w:space="0" w:color="auto"/>
                      </w:divBdr>
                      <w:divsChild>
                        <w:div w:id="1150753797">
                          <w:marLeft w:val="0"/>
                          <w:marRight w:val="0"/>
                          <w:marTop w:val="0"/>
                          <w:marBottom w:val="374"/>
                          <w:divBdr>
                            <w:top w:val="none" w:sz="0" w:space="0" w:color="auto"/>
                            <w:left w:val="none" w:sz="0" w:space="0" w:color="auto"/>
                            <w:bottom w:val="none" w:sz="0" w:space="0" w:color="auto"/>
                            <w:right w:val="none" w:sz="0" w:space="0" w:color="auto"/>
                          </w:divBdr>
                        </w:div>
                      </w:divsChild>
                    </w:div>
                  </w:divsChild>
                </w:div>
              </w:divsChild>
            </w:div>
          </w:divsChild>
        </w:div>
      </w:divsChild>
    </w:div>
    <w:div w:id="834346119">
      <w:bodyDiv w:val="1"/>
      <w:marLeft w:val="0"/>
      <w:marRight w:val="0"/>
      <w:marTop w:val="0"/>
      <w:marBottom w:val="0"/>
      <w:divBdr>
        <w:top w:val="none" w:sz="0" w:space="0" w:color="auto"/>
        <w:left w:val="none" w:sz="0" w:space="0" w:color="auto"/>
        <w:bottom w:val="none" w:sz="0" w:space="0" w:color="auto"/>
        <w:right w:val="none" w:sz="0" w:space="0" w:color="auto"/>
      </w:divBdr>
      <w:divsChild>
        <w:div w:id="461113726">
          <w:marLeft w:val="0"/>
          <w:marRight w:val="0"/>
          <w:marTop w:val="0"/>
          <w:marBottom w:val="0"/>
          <w:divBdr>
            <w:top w:val="none" w:sz="0" w:space="0" w:color="auto"/>
            <w:left w:val="none" w:sz="0" w:space="0" w:color="auto"/>
            <w:bottom w:val="none" w:sz="0" w:space="0" w:color="auto"/>
            <w:right w:val="none" w:sz="0" w:space="0" w:color="auto"/>
          </w:divBdr>
          <w:divsChild>
            <w:div w:id="991640337">
              <w:marLeft w:val="0"/>
              <w:marRight w:val="0"/>
              <w:marTop w:val="0"/>
              <w:marBottom w:val="0"/>
              <w:divBdr>
                <w:top w:val="none" w:sz="0" w:space="0" w:color="auto"/>
                <w:left w:val="none" w:sz="0" w:space="0" w:color="auto"/>
                <w:bottom w:val="none" w:sz="0" w:space="0" w:color="auto"/>
                <w:right w:val="none" w:sz="0" w:space="0" w:color="auto"/>
              </w:divBdr>
              <w:divsChild>
                <w:div w:id="1929148209">
                  <w:marLeft w:val="0"/>
                  <w:marRight w:val="0"/>
                  <w:marTop w:val="0"/>
                  <w:marBottom w:val="0"/>
                  <w:divBdr>
                    <w:top w:val="none" w:sz="0" w:space="0" w:color="auto"/>
                    <w:left w:val="none" w:sz="0" w:space="0" w:color="auto"/>
                    <w:bottom w:val="none" w:sz="0" w:space="0" w:color="auto"/>
                    <w:right w:val="none" w:sz="0" w:space="0" w:color="auto"/>
                  </w:divBdr>
                  <w:divsChild>
                    <w:div w:id="1856845804">
                      <w:marLeft w:val="0"/>
                      <w:marRight w:val="0"/>
                      <w:marTop w:val="0"/>
                      <w:marBottom w:val="0"/>
                      <w:divBdr>
                        <w:top w:val="none" w:sz="0" w:space="0" w:color="auto"/>
                        <w:left w:val="none" w:sz="0" w:space="0" w:color="auto"/>
                        <w:bottom w:val="none" w:sz="0" w:space="0" w:color="auto"/>
                        <w:right w:val="none" w:sz="0" w:space="0" w:color="auto"/>
                      </w:divBdr>
                      <w:divsChild>
                        <w:div w:id="291330384">
                          <w:marLeft w:val="0"/>
                          <w:marRight w:val="0"/>
                          <w:marTop w:val="0"/>
                          <w:marBottom w:val="374"/>
                          <w:divBdr>
                            <w:top w:val="none" w:sz="0" w:space="0" w:color="auto"/>
                            <w:left w:val="none" w:sz="0" w:space="0" w:color="auto"/>
                            <w:bottom w:val="none" w:sz="0" w:space="0" w:color="auto"/>
                            <w:right w:val="none" w:sz="0" w:space="0" w:color="auto"/>
                          </w:divBdr>
                        </w:div>
                      </w:divsChild>
                    </w:div>
                  </w:divsChild>
                </w:div>
              </w:divsChild>
            </w:div>
          </w:divsChild>
        </w:div>
      </w:divsChild>
    </w:div>
    <w:div w:id="1131829250">
      <w:bodyDiv w:val="1"/>
      <w:marLeft w:val="0"/>
      <w:marRight w:val="0"/>
      <w:marTop w:val="0"/>
      <w:marBottom w:val="0"/>
      <w:divBdr>
        <w:top w:val="none" w:sz="0" w:space="0" w:color="auto"/>
        <w:left w:val="none" w:sz="0" w:space="0" w:color="auto"/>
        <w:bottom w:val="none" w:sz="0" w:space="0" w:color="auto"/>
        <w:right w:val="none" w:sz="0" w:space="0" w:color="auto"/>
      </w:divBdr>
      <w:divsChild>
        <w:div w:id="110174225">
          <w:marLeft w:val="0"/>
          <w:marRight w:val="0"/>
          <w:marTop w:val="0"/>
          <w:marBottom w:val="0"/>
          <w:divBdr>
            <w:top w:val="none" w:sz="0" w:space="0" w:color="auto"/>
            <w:left w:val="none" w:sz="0" w:space="0" w:color="auto"/>
            <w:bottom w:val="none" w:sz="0" w:space="0" w:color="auto"/>
            <w:right w:val="none" w:sz="0" w:space="0" w:color="auto"/>
          </w:divBdr>
          <w:divsChild>
            <w:div w:id="859779326">
              <w:marLeft w:val="0"/>
              <w:marRight w:val="0"/>
              <w:marTop w:val="0"/>
              <w:marBottom w:val="0"/>
              <w:divBdr>
                <w:top w:val="none" w:sz="0" w:space="0" w:color="auto"/>
                <w:left w:val="none" w:sz="0" w:space="0" w:color="auto"/>
                <w:bottom w:val="none" w:sz="0" w:space="0" w:color="auto"/>
                <w:right w:val="none" w:sz="0" w:space="0" w:color="auto"/>
              </w:divBdr>
              <w:divsChild>
                <w:div w:id="1696228871">
                  <w:marLeft w:val="0"/>
                  <w:marRight w:val="0"/>
                  <w:marTop w:val="0"/>
                  <w:marBottom w:val="0"/>
                  <w:divBdr>
                    <w:top w:val="none" w:sz="0" w:space="0" w:color="auto"/>
                    <w:left w:val="none" w:sz="0" w:space="0" w:color="auto"/>
                    <w:bottom w:val="none" w:sz="0" w:space="0" w:color="auto"/>
                    <w:right w:val="none" w:sz="0" w:space="0" w:color="auto"/>
                  </w:divBdr>
                  <w:divsChild>
                    <w:div w:id="534200010">
                      <w:marLeft w:val="0"/>
                      <w:marRight w:val="0"/>
                      <w:marTop w:val="0"/>
                      <w:marBottom w:val="0"/>
                      <w:divBdr>
                        <w:top w:val="none" w:sz="0" w:space="0" w:color="auto"/>
                        <w:left w:val="none" w:sz="0" w:space="0" w:color="auto"/>
                        <w:bottom w:val="none" w:sz="0" w:space="0" w:color="auto"/>
                        <w:right w:val="none" w:sz="0" w:space="0" w:color="auto"/>
                      </w:divBdr>
                      <w:divsChild>
                        <w:div w:id="1769500947">
                          <w:marLeft w:val="0"/>
                          <w:marRight w:val="0"/>
                          <w:marTop w:val="0"/>
                          <w:marBottom w:val="37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benefits.manulife.com/canada/GB_v2.nsf/Public/pm_welcome" TargetMode="External"/><Relationship Id="rId13" Type="http://schemas.openxmlformats.org/officeDocument/2006/relationships/hyperlink" Target="http://groupbenefits.manulife.com/canada/GB_v2.nsf/Public/pm_welcome" TargetMode="External"/><Relationship Id="rId3" Type="http://schemas.openxmlformats.org/officeDocument/2006/relationships/webSettings" Target="webSettings.xml"/><Relationship Id="rId7" Type="http://schemas.openxmlformats.org/officeDocument/2006/relationships/hyperlink" Target="http://selkirk.ca/about/departments/hr/hrforms/" TargetMode="External"/><Relationship Id="rId12" Type="http://schemas.openxmlformats.org/officeDocument/2006/relationships/hyperlink" Target="http://www.health.gov.bc.ca/m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dresschange.gov.bc.ca/" TargetMode="External"/><Relationship Id="rId11" Type="http://schemas.openxmlformats.org/officeDocument/2006/relationships/hyperlink" Target="Pmosby@selkirk.ca" TargetMode="External"/><Relationship Id="rId5" Type="http://schemas.openxmlformats.org/officeDocument/2006/relationships/hyperlink" Target="mailto:MPP@pensionsbc.ca" TargetMode="External"/><Relationship Id="rId15" Type="http://schemas.openxmlformats.org/officeDocument/2006/relationships/theme" Target="theme/theme1.xml"/><Relationship Id="rId10" Type="http://schemas.openxmlformats.org/officeDocument/2006/relationships/hyperlink" Target="file:///h:\Michele\E-mail%20forms\STARGARDEN%20Portal%20Access%20Info%20and%20ONLINE%20CLAIMS\Benefit%20claim%20how%20to%20-%20web%20based%20or%20paper%20claim%20forms.docx" TargetMode="External"/><Relationship Id="rId4" Type="http://schemas.openxmlformats.org/officeDocument/2006/relationships/hyperlink" Target="mailto:CPP@pensionsbc.ca" TargetMode="External"/><Relationship Id="rId9" Type="http://schemas.openxmlformats.org/officeDocument/2006/relationships/hyperlink" Target="http://groupbenefits.manulife.com/canada/GB_v2.nsf/Public/pm_welcome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Casinstall</dc:creator>
  <cp:keywords/>
  <dc:description/>
  <cp:lastModifiedBy>Casinstall</cp:lastModifiedBy>
  <cp:revision>9</cp:revision>
  <dcterms:created xsi:type="dcterms:W3CDTF">2011-10-05T19:44:00Z</dcterms:created>
  <dcterms:modified xsi:type="dcterms:W3CDTF">2011-10-19T17:40:00Z</dcterms:modified>
</cp:coreProperties>
</file>