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53" w:rsidRPr="0041515E" w:rsidRDefault="008F7353">
      <w:pPr>
        <w:rPr>
          <w:b/>
        </w:rPr>
      </w:pPr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500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</w:t>
      </w:r>
      <w:proofErr w:type="spellStart"/>
      <w:r w:rsidRPr="007A423F">
        <w:t>Briggeman</w:t>
      </w:r>
      <w:proofErr w:type="spellEnd"/>
      <w:r w:rsidRPr="007A423F">
        <w:t xml:space="preserve">, Co-Chair and BCGEU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3427">
            <w:rPr>
              <w:rFonts w:ascii="MS Gothic" w:eastAsia="MS Gothic" w:hAnsi="MS Gothic" w:hint="eastAsia"/>
            </w:rPr>
            <w:t>☒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</w:t>
      </w:r>
      <w:proofErr w:type="spellStart"/>
      <w:r w:rsidRPr="007A423F">
        <w:t>Schwarzer</w:t>
      </w:r>
      <w:proofErr w:type="spellEnd"/>
      <w:r w:rsidRPr="007A423F">
        <w:t xml:space="preserve">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010E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</w:r>
      <w:r w:rsidRPr="007A423F">
        <w:tab/>
      </w:r>
      <w:r w:rsidR="008E6869" w:rsidRPr="007A423F">
        <w:t xml:space="preserve">Terry </w:t>
      </w:r>
      <w:proofErr w:type="spellStart"/>
      <w:r w:rsidR="008E6869" w:rsidRPr="007A423F">
        <w:t>Balyk</w:t>
      </w:r>
      <w:proofErr w:type="spellEnd"/>
      <w:r w:rsidR="008E6869" w:rsidRPr="007A423F">
        <w:t xml:space="preserve">, PPWC Rep </w:t>
      </w:r>
      <w:sdt>
        <w:sdtPr>
          <w:id w:val="17913238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500">
            <w:rPr>
              <w:rFonts w:ascii="MS Gothic" w:eastAsia="MS Gothic" w:hAnsi="MS Gothic" w:hint="eastAsia"/>
            </w:rPr>
            <w:t>☒</w:t>
          </w:r>
        </w:sdtContent>
      </w:sdt>
      <w:r w:rsidR="00B71B17" w:rsidRPr="00B71B17">
        <w:t xml:space="preserve"> </w:t>
      </w:r>
      <w:r w:rsidR="00B71B17">
        <w:tab/>
      </w:r>
    </w:p>
    <w:p w:rsidR="00744DDE" w:rsidRDefault="00B71B17" w:rsidP="00D56869">
      <w:pPr>
        <w:spacing w:after="0"/>
      </w:pPr>
      <w:r>
        <w:t xml:space="preserve">Martin </w:t>
      </w:r>
      <w:proofErr w:type="spellStart"/>
      <w:r>
        <w:t>Keyserlingk</w:t>
      </w:r>
      <w:proofErr w:type="spellEnd"/>
      <w:r>
        <w:t xml:space="preserve">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F2419D">
        <w:tab/>
      </w:r>
      <w:r w:rsidR="00F2419D">
        <w:tab/>
      </w:r>
      <w:r w:rsidR="00955AE2" w:rsidRPr="007A423F">
        <w:t xml:space="preserve">Carter Balzer, BCGEU Rep </w:t>
      </w:r>
      <w:sdt>
        <w:sdtPr>
          <w:id w:val="158371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31F" w:rsidRPr="007A423F">
            <w:rPr>
              <w:rFonts w:ascii="MS Gothic" w:eastAsia="MS Gothic" w:hAnsi="MS Gothic" w:hint="eastAsia"/>
            </w:rPr>
            <w:t>☐</w:t>
          </w:r>
        </w:sdtContent>
      </w:sdt>
      <w:r w:rsidR="00955AE2" w:rsidRPr="007A423F">
        <w:tab/>
      </w:r>
      <w:r w:rsidR="00955AE2" w:rsidRPr="007A423F">
        <w:rPr>
          <w:rFonts w:ascii="MS Gothic" w:eastAsia="MS Gothic" w:hAnsi="MS Gothic" w:hint="eastAsia"/>
        </w:rPr>
        <w:t xml:space="preserve"> </w:t>
      </w:r>
      <w:r w:rsidR="00955AE2" w:rsidRPr="007A423F">
        <w:rPr>
          <w:rFonts w:ascii="MS Gothic" w:eastAsia="MS Gothic" w:hAnsi="MS Gothic" w:hint="eastAsia"/>
        </w:rPr>
        <w:tab/>
      </w:r>
    </w:p>
    <w:p w:rsidR="00744DDE" w:rsidRDefault="00D56869" w:rsidP="00101472">
      <w:pPr>
        <w:spacing w:after="0"/>
      </w:pPr>
      <w:r w:rsidRPr="007A423F">
        <w:t xml:space="preserve">Donna Drover,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500">
            <w:rPr>
              <w:rFonts w:ascii="MS Gothic" w:eastAsia="MS Gothic" w:hAnsi="MS Gothic" w:hint="eastAsia"/>
            </w:rPr>
            <w:t>☒</w:t>
          </w:r>
        </w:sdtContent>
      </w:sdt>
      <w:r w:rsidR="00384715">
        <w:tab/>
      </w:r>
      <w:r w:rsidR="00744DDE">
        <w:tab/>
      </w:r>
      <w:r w:rsidR="00744DDE">
        <w:tab/>
      </w:r>
      <w:r w:rsidR="00825438" w:rsidRPr="00825438">
        <w:t xml:space="preserve">Bob </w:t>
      </w:r>
      <w:proofErr w:type="spellStart"/>
      <w:r w:rsidR="00825438" w:rsidRPr="00825438">
        <w:t>Kalmakoff</w:t>
      </w:r>
      <w:proofErr w:type="spellEnd"/>
      <w:r w:rsidR="00955AE2" w:rsidRPr="007A423F">
        <w:t xml:space="preserve">, PPWC Rep </w:t>
      </w:r>
      <w:sdt>
        <w:sdtPr>
          <w:id w:val="-1714108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500">
            <w:rPr>
              <w:rFonts w:ascii="MS Gothic" w:eastAsia="MS Gothic" w:hAnsi="MS Gothic" w:hint="eastAsia"/>
            </w:rPr>
            <w:t>☒</w:t>
          </w:r>
        </w:sdtContent>
      </w:sdt>
      <w:r w:rsidR="00744DDE">
        <w:tab/>
      </w:r>
      <w:r w:rsidR="00744DDE">
        <w:tab/>
      </w:r>
    </w:p>
    <w:p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</w:t>
      </w:r>
      <w:proofErr w:type="spellStart"/>
      <w:r>
        <w:t>Punchard</w:t>
      </w:r>
      <w:proofErr w:type="spellEnd"/>
      <w:r>
        <w:t xml:space="preserve">, Management Rep </w:t>
      </w:r>
      <w:sdt>
        <w:sdtPr>
          <w:id w:val="1214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427D5">
        <w:tab/>
      </w:r>
      <w:r w:rsidR="00E427D5">
        <w:tab/>
      </w:r>
      <w:r w:rsidR="00101472" w:rsidRPr="007A423F">
        <w:t xml:space="preserve">Daryl Jolly, Management Rep </w:t>
      </w:r>
      <w:sdt>
        <w:sdtPr>
          <w:id w:val="455763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500">
            <w:rPr>
              <w:rFonts w:ascii="MS Gothic" w:eastAsia="MS Gothic" w:hAnsi="MS Gothic" w:hint="eastAsia"/>
            </w:rPr>
            <w:t>☒</w:t>
          </w:r>
        </w:sdtContent>
      </w:sdt>
      <w:r w:rsidR="00101472" w:rsidRPr="007A423F">
        <w:t xml:space="preserve"> </w:t>
      </w:r>
      <w:r w:rsidR="00E427D5">
        <w:tab/>
      </w:r>
    </w:p>
    <w:p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101472">
        <w:tab/>
      </w:r>
      <w:r w:rsidRPr="007A423F">
        <w:tab/>
      </w:r>
      <w:r w:rsidR="00101472" w:rsidRPr="00337FEB">
        <w:t xml:space="preserve">David </w:t>
      </w:r>
      <w:proofErr w:type="spellStart"/>
      <w:r w:rsidR="00101472" w:rsidRPr="00337FEB">
        <w:t>Ringheim</w:t>
      </w:r>
      <w:proofErr w:type="spellEnd"/>
      <w:r w:rsidR="00101472">
        <w:t xml:space="preserve">, </w:t>
      </w:r>
      <w:r w:rsidR="00101472" w:rsidRPr="007A423F">
        <w:t xml:space="preserve">BCGEU Rep </w:t>
      </w:r>
      <w:sdt>
        <w:sdtPr>
          <w:id w:val="-484547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500">
            <w:rPr>
              <w:rFonts w:ascii="MS Gothic" w:eastAsia="MS Gothic" w:hAnsi="MS Gothic" w:hint="eastAsia"/>
            </w:rPr>
            <w:t>☒</w:t>
          </w:r>
        </w:sdtContent>
      </w:sdt>
    </w:p>
    <w:p w:rsidR="00E427D5" w:rsidRDefault="00E427D5" w:rsidP="00E427D5">
      <w:pPr>
        <w:tabs>
          <w:tab w:val="center" w:pos="4500"/>
          <w:tab w:val="left" w:pos="5040"/>
        </w:tabs>
        <w:spacing w:after="0"/>
      </w:pPr>
      <w:r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500">
            <w:rPr>
              <w:rFonts w:ascii="MS Gothic" w:eastAsia="MS Gothic" w:hAnsi="MS Gothic" w:hint="eastAsia"/>
            </w:rPr>
            <w:t>☒</w:t>
          </w:r>
        </w:sdtContent>
      </w:sdt>
      <w:r>
        <w:tab/>
        <w:t xml:space="preserve">        </w:t>
      </w:r>
      <w:r>
        <w:tab/>
      </w:r>
      <w:r w:rsidR="00402500">
        <w:t>Emily Moor</w:t>
      </w:r>
      <w:r>
        <w:t xml:space="preserve">head, Minute taker </w:t>
      </w:r>
      <w:sdt>
        <w:sdtPr>
          <w:id w:val="1285003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500">
            <w:rPr>
              <w:rFonts w:ascii="MS Gothic" w:eastAsia="MS Gothic" w:hAnsi="MS Gothic" w:hint="eastAsia"/>
            </w:rPr>
            <w:t>☒</w:t>
          </w:r>
        </w:sdtContent>
      </w:sdt>
    </w:p>
    <w:p w:rsidR="00926897" w:rsidRPr="00337FEB" w:rsidRDefault="00402500" w:rsidP="00337FEB">
      <w:pPr>
        <w:spacing w:after="0"/>
      </w:pPr>
      <w:proofErr w:type="spellStart"/>
      <w:r>
        <w:t>Tarunjit</w:t>
      </w:r>
      <w:proofErr w:type="spellEnd"/>
      <w:r>
        <w:t xml:space="preserve"> </w:t>
      </w:r>
      <w:proofErr w:type="spellStart"/>
      <w:r>
        <w:t>Jassar</w:t>
      </w:r>
      <w:proofErr w:type="spellEnd"/>
      <w:r>
        <w:t xml:space="preserve"> </w:t>
      </w:r>
      <w:sdt>
        <w:sdtPr>
          <w:id w:val="-43827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101472">
        <w:t xml:space="preserve">                     </w:t>
      </w:r>
    </w:p>
    <w:p w:rsidR="00402500" w:rsidRDefault="00402500" w:rsidP="0041515E">
      <w:pPr>
        <w:spacing w:after="0"/>
        <w:rPr>
          <w:b/>
        </w:rPr>
      </w:pP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 xml:space="preserve">w Previous Minutes: </w:t>
      </w:r>
      <w:r w:rsidR="00F13882">
        <w:rPr>
          <w:b/>
        </w:rPr>
        <w:t>October 29</w:t>
      </w:r>
      <w:r w:rsidR="00734A5A">
        <w:rPr>
          <w:b/>
        </w:rPr>
        <w:t xml:space="preserve">, </w:t>
      </w:r>
      <w:r w:rsidR="00D01C73">
        <w:rPr>
          <w:b/>
        </w:rPr>
        <w:t>2020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500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402500">
        <w:t>Minutes approved as presented.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402500" w:rsidRDefault="00402500" w:rsidP="0041515E">
      <w:pPr>
        <w:spacing w:after="0"/>
      </w:pPr>
      <w:r>
        <w:rPr>
          <w:b/>
        </w:rPr>
        <w:t xml:space="preserve">Outstanding Action Items: </w:t>
      </w:r>
      <w:r>
        <w:t>Inspection reports uploaded to S</w:t>
      </w:r>
      <w:proofErr w:type="gramStart"/>
      <w:r>
        <w:t>:Drive</w:t>
      </w:r>
      <w:proofErr w:type="gramEnd"/>
      <w:r>
        <w:t xml:space="preserve">. </w:t>
      </w:r>
    </w:p>
    <w:p w:rsidR="00402500" w:rsidRPr="00402500" w:rsidRDefault="00402500" w:rsidP="0041515E">
      <w:pPr>
        <w:spacing w:after="0"/>
      </w:pPr>
      <w:r>
        <w:tab/>
      </w:r>
      <w:r>
        <w:tab/>
      </w:r>
      <w:r>
        <w:tab/>
        <w:t xml:space="preserve">      </w:t>
      </w:r>
      <w:proofErr w:type="spellStart"/>
      <w:r>
        <w:t>Tarunjit</w:t>
      </w:r>
      <w:proofErr w:type="spellEnd"/>
      <w:r>
        <w:t xml:space="preserve"> forwarded [report] to Donna.</w:t>
      </w:r>
    </w:p>
    <w:p w:rsidR="00402500" w:rsidRDefault="00402500" w:rsidP="0041515E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402500">
        <w:t xml:space="preserve">Terry updated </w:t>
      </w:r>
      <w:proofErr w:type="spellStart"/>
      <w:r w:rsidRPr="00402500">
        <w:t>Tarunjit</w:t>
      </w:r>
      <w:proofErr w:type="spellEnd"/>
      <w:r w:rsidRPr="00402500">
        <w:t xml:space="preserve"> as to landscaping drain. </w:t>
      </w:r>
      <w:r>
        <w:t xml:space="preserve">Terry to follow up with Dave </w:t>
      </w:r>
      <w:proofErr w:type="spellStart"/>
      <w:r>
        <w:t>Briggeman</w:t>
      </w:r>
      <w:proofErr w:type="spellEnd"/>
      <w:r>
        <w:t xml:space="preserve"> on action plan and remedies.</w:t>
      </w:r>
    </w:p>
    <w:p w:rsidR="00402500" w:rsidRPr="00402500" w:rsidRDefault="00402500" w:rsidP="0041515E">
      <w:pPr>
        <w:spacing w:after="0"/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02500">
            <w:rPr>
              <w:rFonts w:ascii="MS Gothic" w:eastAsia="MS Gothic" w:hAnsi="MS Gothic" w:hint="eastAsia"/>
            </w:rPr>
            <w:t>☒</w:t>
          </w:r>
        </w:sdtContent>
      </w:sdt>
      <w:r w:rsidR="00702E37">
        <w:t xml:space="preserve"> </w:t>
      </w:r>
      <w:r w:rsidR="00F07578">
        <w:t xml:space="preserve"> </w:t>
      </w:r>
      <w:r w:rsidR="001B5BC0">
        <w:t>See below</w:t>
      </w:r>
      <w:r w:rsidR="00402500">
        <w:t xml:space="preserve"> – item </w:t>
      </w:r>
      <w:proofErr w:type="gramStart"/>
      <w:r w:rsidR="00DE5D6A">
        <w:t>2</w:t>
      </w:r>
      <w:proofErr w:type="gramEnd"/>
      <w:r w:rsidR="00DE5D6A">
        <w:t xml:space="preserve"> under New Business.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:rsidR="003C2594" w:rsidRDefault="003C2594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294D13" w:rsidTr="006E6AD9">
        <w:trPr>
          <w:trHeight w:val="395"/>
        </w:trPr>
        <w:tc>
          <w:tcPr>
            <w:tcW w:w="3823" w:type="dxa"/>
          </w:tcPr>
          <w:p w:rsidR="00294D13" w:rsidRPr="00DD44D7" w:rsidRDefault="00263F94" w:rsidP="00101472">
            <w:pPr>
              <w:pStyle w:val="ListParagraph"/>
              <w:numPr>
                <w:ilvl w:val="0"/>
                <w:numId w:val="4"/>
              </w:numPr>
              <w:spacing w:after="240"/>
              <w:outlineLvl w:val="0"/>
              <w:rPr>
                <w:bCs/>
              </w:rPr>
            </w:pPr>
            <w:r w:rsidRPr="00DD44D7">
              <w:rPr>
                <w:bCs/>
              </w:rPr>
              <w:t>Stats Report (Standing item)</w:t>
            </w:r>
            <w:r w:rsidR="00702E37" w:rsidRPr="00DD44D7">
              <w:rPr>
                <w:bCs/>
              </w:rPr>
              <w:t xml:space="preserve"> </w:t>
            </w:r>
          </w:p>
        </w:tc>
        <w:tc>
          <w:tcPr>
            <w:tcW w:w="5676" w:type="dxa"/>
            <w:shd w:val="clear" w:color="auto" w:fill="auto"/>
          </w:tcPr>
          <w:p w:rsidR="00B34509" w:rsidRDefault="00402500" w:rsidP="00402500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Two new WorkSafe claims – MSI claims (muscular skeletal). Both are still in the investigation stage. One has no lost time, and the other has a potential for up to three weeks lost time. WorkSafe will complete an assessment to see if it is an aggravated injury or due to ergonomics.</w:t>
            </w:r>
          </w:p>
          <w:p w:rsidR="00DE5D6A" w:rsidRDefault="00DE5D6A" w:rsidP="00402500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  <w:tab w:val="left" w:pos="1440"/>
                <w:tab w:val="left" w:pos="2148"/>
              </w:tabs>
            </w:pPr>
            <w:proofErr w:type="gramStart"/>
            <w:r>
              <w:t>20</w:t>
            </w:r>
            <w:proofErr w:type="gramEnd"/>
            <w:r>
              <w:t xml:space="preserve"> Year Review of WCB Injuries presented to the Committee by Arleen.</w:t>
            </w:r>
          </w:p>
          <w:p w:rsidR="00DE5D6A" w:rsidRDefault="00DE5D6A" w:rsidP="00DE5D6A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 xml:space="preserve">Finger, hands and back claims are higher than the rest. </w:t>
            </w:r>
          </w:p>
          <w:p w:rsidR="00DE5D6A" w:rsidRPr="00DD44D7" w:rsidRDefault="00DE5D6A" w:rsidP="00DE5D6A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 xml:space="preserve">Rate for 2021 continues to fall, which indicates the College is doing a good job at mitigating injuries. The rate has dropped from 35 to 25, </w:t>
            </w:r>
            <w:r>
              <w:lastRenderedPageBreak/>
              <w:t>which resulted in a significant cost savings on premiums.</w:t>
            </w:r>
          </w:p>
        </w:tc>
      </w:tr>
      <w:tr w:rsidR="00294D13" w:rsidTr="006E6AD9">
        <w:trPr>
          <w:trHeight w:val="332"/>
        </w:trPr>
        <w:tc>
          <w:tcPr>
            <w:tcW w:w="3823" w:type="dxa"/>
          </w:tcPr>
          <w:p w:rsidR="00744DDE" w:rsidRDefault="005C5551" w:rsidP="00F13882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</w:pPr>
            <w:r>
              <w:lastRenderedPageBreak/>
              <w:t xml:space="preserve">Inspection </w:t>
            </w:r>
            <w:r w:rsidR="00744DDE">
              <w:t>Review:</w:t>
            </w:r>
          </w:p>
          <w:p w:rsidR="00F13882" w:rsidRDefault="00F13882" w:rsidP="00F13882">
            <w:pPr>
              <w:pStyle w:val="ListParagraph"/>
              <w:numPr>
                <w:ilvl w:val="1"/>
                <w:numId w:val="4"/>
              </w:numPr>
              <w:contextualSpacing w:val="0"/>
            </w:pPr>
            <w:r>
              <w:t>South Trades: Arleen Gallo</w:t>
            </w:r>
          </w:p>
          <w:p w:rsidR="00F13882" w:rsidRDefault="00F13882" w:rsidP="00F13882">
            <w:pPr>
              <w:pStyle w:val="ListParagraph"/>
              <w:numPr>
                <w:ilvl w:val="1"/>
                <w:numId w:val="4"/>
              </w:numPr>
              <w:contextualSpacing w:val="0"/>
            </w:pPr>
            <w:r>
              <w:t>SK Classroom Block: Holly Martin</w:t>
            </w:r>
          </w:p>
          <w:p w:rsidR="00F13882" w:rsidRPr="00D01C73" w:rsidRDefault="00F13882" w:rsidP="00F13882">
            <w:pPr>
              <w:pStyle w:val="ListParagraph"/>
              <w:numPr>
                <w:ilvl w:val="1"/>
                <w:numId w:val="4"/>
              </w:numPr>
              <w:contextualSpacing w:val="0"/>
            </w:pPr>
            <w:r>
              <w:t>Shambalah Music Studio: Ross White</w:t>
            </w:r>
          </w:p>
        </w:tc>
        <w:tc>
          <w:tcPr>
            <w:tcW w:w="5676" w:type="dxa"/>
          </w:tcPr>
          <w:p w:rsidR="00DE5D6A" w:rsidRDefault="00DE5D6A" w:rsidP="00DE5D6A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 xml:space="preserve">South Trades not complete. </w:t>
            </w:r>
          </w:p>
          <w:p w:rsidR="003D3437" w:rsidRDefault="00DE5D6A" w:rsidP="00DE5D6A">
            <w:pPr>
              <w:tabs>
                <w:tab w:val="left" w:pos="720"/>
                <w:tab w:val="left" w:pos="1440"/>
                <w:tab w:val="left" w:pos="2148"/>
              </w:tabs>
              <w:ind w:left="360"/>
            </w:pPr>
            <w:r w:rsidRPr="00DE5D6A">
              <w:rPr>
                <w:b/>
                <w:color w:val="FF0000"/>
              </w:rPr>
              <w:t xml:space="preserve">Action: </w:t>
            </w:r>
            <w:r>
              <w:t xml:space="preserve">Arleen to connect with Rob to assist with the inspection. </w:t>
            </w:r>
          </w:p>
          <w:p w:rsidR="00DE5D6A" w:rsidRDefault="00DE5D6A" w:rsidP="00DE5D6A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SK Classroom not complete.</w:t>
            </w:r>
          </w:p>
          <w:p w:rsidR="00DE5D6A" w:rsidRDefault="00DE5D6A" w:rsidP="00DE5D6A">
            <w:pPr>
              <w:tabs>
                <w:tab w:val="left" w:pos="720"/>
                <w:tab w:val="left" w:pos="1440"/>
                <w:tab w:val="left" w:pos="2148"/>
              </w:tabs>
              <w:ind w:left="360"/>
            </w:pPr>
            <w:r w:rsidRPr="00DE5D6A">
              <w:rPr>
                <w:b/>
                <w:color w:val="FF0000"/>
              </w:rPr>
              <w:t xml:space="preserve">Action: </w:t>
            </w:r>
            <w:r>
              <w:t>Holly to complete prior to next meeting, and Rob will assist.</w:t>
            </w:r>
          </w:p>
          <w:p w:rsidR="00DE5D6A" w:rsidRDefault="00DE5D6A" w:rsidP="00DE5D6A">
            <w:pPr>
              <w:pStyle w:val="ListParagraph"/>
              <w:numPr>
                <w:ilvl w:val="0"/>
                <w:numId w:val="41"/>
              </w:numPr>
            </w:pPr>
            <w:r>
              <w:t>Mary Hall completed by Ross and Martin. Shambalah not complete.</w:t>
            </w:r>
          </w:p>
          <w:p w:rsidR="00DE5D6A" w:rsidRPr="00DD44D7" w:rsidRDefault="00DE5D6A" w:rsidP="00DE5D6A">
            <w:pPr>
              <w:ind w:left="360"/>
            </w:pPr>
            <w:r w:rsidRPr="00DE5D6A">
              <w:rPr>
                <w:b/>
                <w:color w:val="FF0000"/>
              </w:rPr>
              <w:t xml:space="preserve">Action: </w:t>
            </w:r>
            <w:r>
              <w:t>Martin to connect with Ross to complete Shambalah inspection</w:t>
            </w:r>
          </w:p>
        </w:tc>
      </w:tr>
      <w:tr w:rsidR="00927B0D" w:rsidTr="006E6AD9">
        <w:trPr>
          <w:trHeight w:val="332"/>
        </w:trPr>
        <w:tc>
          <w:tcPr>
            <w:tcW w:w="3823" w:type="dxa"/>
          </w:tcPr>
          <w:p w:rsidR="00E427D5" w:rsidRPr="00E427D5" w:rsidRDefault="00E427D5" w:rsidP="00E427D5">
            <w:pPr>
              <w:spacing w:after="240"/>
              <w:ind w:left="-19"/>
              <w:rPr>
                <w:rFonts w:cs="Segoe UI"/>
                <w:color w:val="353838"/>
                <w:szCs w:val="20"/>
              </w:rPr>
            </w:pPr>
          </w:p>
        </w:tc>
        <w:tc>
          <w:tcPr>
            <w:tcW w:w="5676" w:type="dxa"/>
          </w:tcPr>
          <w:p w:rsidR="00927B0D" w:rsidRDefault="00927B0D" w:rsidP="00731B7F">
            <w:pPr>
              <w:spacing w:after="240"/>
            </w:pPr>
          </w:p>
        </w:tc>
      </w:tr>
    </w:tbl>
    <w:p w:rsidR="006E6AD9" w:rsidRDefault="006E6AD9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1A3F7F" w:rsidRDefault="001A3F7F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ED17A6" w:rsidRDefault="00ED17A6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926897" w:rsidRDefault="00926897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</w:p>
    <w:tbl>
      <w:tblPr>
        <w:tblStyle w:val="TableGrid"/>
        <w:tblW w:w="9540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70"/>
        <w:gridCol w:w="5670"/>
      </w:tblGrid>
      <w:tr w:rsidR="003D3437" w:rsidTr="003A7D18">
        <w:trPr>
          <w:trHeight w:val="476"/>
        </w:trPr>
        <w:tc>
          <w:tcPr>
            <w:tcW w:w="3870" w:type="dxa"/>
          </w:tcPr>
          <w:p w:rsidR="00220E0C" w:rsidRDefault="00825438" w:rsidP="00E427D5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 w:rsidRPr="00825438">
              <w:rPr>
                <w:rFonts w:cs="Segoe UI"/>
                <w:color w:val="353838"/>
                <w:szCs w:val="20"/>
              </w:rPr>
              <w:t>Covid-19 Update</w:t>
            </w:r>
          </w:p>
          <w:p w:rsidR="00DE5D6A" w:rsidRDefault="00DE5D6A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DE5D6A" w:rsidRDefault="00DE5D6A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DE5D6A" w:rsidRDefault="00DE5D6A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DE5D6A" w:rsidRDefault="00DE5D6A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0721C9" w:rsidRPr="00DE5D6A" w:rsidRDefault="000721C9" w:rsidP="00DE5D6A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402500" w:rsidRDefault="00402500" w:rsidP="00E427D5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 xml:space="preserve">Self-Administered First Aid Procedures </w:t>
            </w:r>
          </w:p>
          <w:p w:rsidR="000721C9" w:rsidRDefault="000721C9" w:rsidP="000721C9">
            <w:pPr>
              <w:pStyle w:val="ListParagraph"/>
              <w:numPr>
                <w:ilvl w:val="0"/>
                <w:numId w:val="4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lastRenderedPageBreak/>
              <w:t>Is there a call in number for those working from home?</w:t>
            </w:r>
          </w:p>
          <w:p w:rsidR="00E427D5" w:rsidRDefault="00E427D5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Default="00357C11" w:rsidP="00F13882">
            <w:pPr>
              <w:spacing w:after="240"/>
              <w:rPr>
                <w:rFonts w:cs="Segoe UI"/>
                <w:color w:val="353838"/>
                <w:szCs w:val="20"/>
              </w:rPr>
            </w:pPr>
          </w:p>
          <w:p w:rsidR="00357C11" w:rsidRPr="00357C11" w:rsidRDefault="00357C11" w:rsidP="00357C11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River rock landscaping at SK</w:t>
            </w:r>
          </w:p>
        </w:tc>
        <w:tc>
          <w:tcPr>
            <w:tcW w:w="5670" w:type="dxa"/>
          </w:tcPr>
          <w:p w:rsidR="00731B7F" w:rsidRDefault="00DE5D6A" w:rsidP="00DE5D6A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lastRenderedPageBreak/>
              <w:t xml:space="preserve">New public health orders. The College </w:t>
            </w:r>
            <w:proofErr w:type="gramStart"/>
            <w:r>
              <w:t>is in compliance</w:t>
            </w:r>
            <w:proofErr w:type="gramEnd"/>
            <w:r>
              <w:t xml:space="preserve"> with the orders. </w:t>
            </w:r>
          </w:p>
          <w:p w:rsidR="00DE5D6A" w:rsidRDefault="00DE5D6A" w:rsidP="00DE5D6A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 xml:space="preserve">A communication </w:t>
            </w:r>
            <w:proofErr w:type="gramStart"/>
            <w:r>
              <w:t>will be distributed</w:t>
            </w:r>
            <w:proofErr w:type="gramEnd"/>
            <w:r>
              <w:t xml:space="preserve"> tomorrow to all employees regarding mask use. It will discuss how the College will handle situations where individuals refuse to wear masks.</w:t>
            </w:r>
            <w:r w:rsidR="000721C9">
              <w:t xml:space="preserve"> If the individual has a medical condition that prevents them from wearing a mask, we must respect that.</w:t>
            </w:r>
          </w:p>
          <w:p w:rsidR="000721C9" w:rsidRDefault="000721C9" w:rsidP="000721C9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>Employees have the right to deny service to an individual who refuses to wear a mask.</w:t>
            </w:r>
          </w:p>
          <w:p w:rsidR="000721C9" w:rsidRDefault="000721C9" w:rsidP="000721C9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 xml:space="preserve">Athletics and recreation programs </w:t>
            </w:r>
            <w:proofErr w:type="gramStart"/>
            <w:r>
              <w:t>have been adjusted</w:t>
            </w:r>
            <w:proofErr w:type="gramEnd"/>
            <w:r>
              <w:t xml:space="preserve"> based on the current provincial guidelines. Group exercise programs will </w:t>
            </w:r>
            <w:proofErr w:type="gramStart"/>
            <w:r>
              <w:t>be suspended</w:t>
            </w:r>
            <w:proofErr w:type="gramEnd"/>
            <w:r>
              <w:t xml:space="preserve"> until December 7, and will be reassessed at that time. The Cube in Nelson </w:t>
            </w:r>
            <w:proofErr w:type="gramStart"/>
            <w:r>
              <w:t>has been asked</w:t>
            </w:r>
            <w:proofErr w:type="gramEnd"/>
            <w:r>
              <w:t xml:space="preserve"> to suspend activity during this time as well.</w:t>
            </w:r>
          </w:p>
          <w:p w:rsidR="000721C9" w:rsidRDefault="000721C9" w:rsidP="000721C9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 xml:space="preserve">There has been an increase in aches and pains claims due to ergonomics. More information, through communications, </w:t>
            </w:r>
            <w:proofErr w:type="gramStart"/>
            <w:r>
              <w:t>will be distributed</w:t>
            </w:r>
            <w:proofErr w:type="gramEnd"/>
            <w:r>
              <w:t>.</w:t>
            </w:r>
          </w:p>
          <w:p w:rsidR="000721C9" w:rsidRDefault="000721C9" w:rsidP="000721C9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 xml:space="preserve">If students are in classes and are not willing to oblige, instructors have a right to ask them to leave. It is a provincial mandate and individuals </w:t>
            </w:r>
            <w:proofErr w:type="gramStart"/>
            <w:r>
              <w:t>can be fined</w:t>
            </w:r>
            <w:proofErr w:type="gramEnd"/>
            <w:r>
              <w:t xml:space="preserve">. </w:t>
            </w:r>
          </w:p>
          <w:p w:rsidR="000721C9" w:rsidRDefault="000721C9" w:rsidP="000721C9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 xml:space="preserve">Hand sanitization stations </w:t>
            </w:r>
            <w:proofErr w:type="gramStart"/>
            <w:r>
              <w:t>are being moved</w:t>
            </w:r>
            <w:proofErr w:type="gramEnd"/>
            <w:r>
              <w:t xml:space="preserve"> around to assist with cleaning.</w:t>
            </w:r>
          </w:p>
          <w:p w:rsidR="000721C9" w:rsidRDefault="000721C9" w:rsidP="000721C9">
            <w:pPr>
              <w:pStyle w:val="ListParagraph"/>
              <w:spacing w:after="240"/>
              <w:ind w:left="360"/>
            </w:pPr>
            <w:r w:rsidRPr="000721C9">
              <w:rPr>
                <w:b/>
                <w:color w:val="FF0000"/>
              </w:rPr>
              <w:t>Action:</w:t>
            </w:r>
            <w:r>
              <w:t xml:space="preserve"> Donna to follow up with </w:t>
            </w:r>
            <w:proofErr w:type="spellStart"/>
            <w:r>
              <w:t>Tarunjit</w:t>
            </w:r>
            <w:proofErr w:type="spellEnd"/>
            <w:r>
              <w:t xml:space="preserve"> to remind cleaning staff that they need to remain in the way.</w:t>
            </w:r>
          </w:p>
          <w:p w:rsidR="000721C9" w:rsidRDefault="000721C9" w:rsidP="000721C9">
            <w:pPr>
              <w:pStyle w:val="ListParagraph"/>
              <w:spacing w:after="240"/>
              <w:ind w:left="360"/>
            </w:pPr>
          </w:p>
          <w:p w:rsidR="000721C9" w:rsidRDefault="000721C9" w:rsidP="000721C9">
            <w:pPr>
              <w:pStyle w:val="ListParagraph"/>
              <w:spacing w:after="240"/>
              <w:ind w:left="360"/>
            </w:pPr>
          </w:p>
          <w:p w:rsidR="000721C9" w:rsidRDefault="000721C9" w:rsidP="000721C9">
            <w:pPr>
              <w:pStyle w:val="ListParagraph"/>
              <w:spacing w:after="240"/>
              <w:ind w:left="360"/>
            </w:pPr>
          </w:p>
          <w:p w:rsidR="000721C9" w:rsidRDefault="000721C9" w:rsidP="000721C9">
            <w:pPr>
              <w:pStyle w:val="ListParagraph"/>
              <w:spacing w:after="240"/>
              <w:ind w:left="360"/>
            </w:pPr>
          </w:p>
          <w:p w:rsidR="000721C9" w:rsidRDefault="000721C9" w:rsidP="000721C9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 xml:space="preserve">For employees/students working on campus, the same first aid procedure is in effect. </w:t>
            </w:r>
          </w:p>
          <w:p w:rsidR="00D82B59" w:rsidRDefault="000721C9" w:rsidP="000721C9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lastRenderedPageBreak/>
              <w:t xml:space="preserve">First Aid Attendants have new safe work procedures that </w:t>
            </w:r>
            <w:proofErr w:type="gramStart"/>
            <w:r>
              <w:t>were implemented</w:t>
            </w:r>
            <w:proofErr w:type="gramEnd"/>
            <w:r>
              <w:t xml:space="preserve"> in June. They are to ask if they are experiencing certain symptoms. If the individual answers</w:t>
            </w:r>
            <w:r w:rsidR="00D82B59">
              <w:t xml:space="preserve"> yes</w:t>
            </w:r>
            <w:r>
              <w:t xml:space="preserve">, the First Aid Attendant is to don PPE. </w:t>
            </w:r>
          </w:p>
          <w:p w:rsidR="000721C9" w:rsidRDefault="000721C9" w:rsidP="00D82B59">
            <w:pPr>
              <w:pStyle w:val="ListParagraph"/>
              <w:numPr>
                <w:ilvl w:val="0"/>
                <w:numId w:val="44"/>
              </w:numPr>
              <w:spacing w:after="240"/>
            </w:pPr>
            <w:r>
              <w:t>If it is a minor injury, the First Aid Attendant will walk the individual through</w:t>
            </w:r>
            <w:r w:rsidR="00D82B59">
              <w:t xml:space="preserve"> the</w:t>
            </w:r>
            <w:r>
              <w:t xml:space="preserve"> </w:t>
            </w:r>
            <w:r w:rsidR="00D82B59">
              <w:t>self-treatment process, but</w:t>
            </w:r>
            <w:r>
              <w:t xml:space="preserve"> complete the paperwork.</w:t>
            </w:r>
          </w:p>
          <w:p w:rsidR="000721C9" w:rsidRDefault="000721C9" w:rsidP="000721C9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 xml:space="preserve">If </w:t>
            </w:r>
            <w:proofErr w:type="gramStart"/>
            <w:r>
              <w:t>an employee injures themselves</w:t>
            </w:r>
            <w:proofErr w:type="gramEnd"/>
            <w:r>
              <w:t xml:space="preserve"> and treats themselves at home, paperwork may not be submitted.</w:t>
            </w:r>
          </w:p>
          <w:p w:rsidR="000721C9" w:rsidRDefault="000721C9" w:rsidP="000721C9">
            <w:pPr>
              <w:pStyle w:val="ListParagraph"/>
              <w:numPr>
                <w:ilvl w:val="0"/>
                <w:numId w:val="43"/>
              </w:numPr>
              <w:spacing w:after="240"/>
            </w:pPr>
            <w:r>
              <w:t>Suggested that a call in line be initiated that triggers a notice to the supervisor to check in with that employee.</w:t>
            </w:r>
            <w:r w:rsidR="00D82B59">
              <w:t xml:space="preserve"> Employees to call their main campus. North or South trades at SK. Erin can filter calls at KSA and Lonnie at 10</w:t>
            </w:r>
            <w:r w:rsidR="00D82B59" w:rsidRPr="00D82B59">
              <w:rPr>
                <w:vertAlign w:val="superscript"/>
              </w:rPr>
              <w:t>th</w:t>
            </w:r>
            <w:r w:rsidR="00D82B59">
              <w:t xml:space="preserve"> Street.</w:t>
            </w:r>
          </w:p>
          <w:p w:rsidR="000721C9" w:rsidRDefault="000721C9" w:rsidP="000721C9">
            <w:pPr>
              <w:pStyle w:val="ListParagraph"/>
              <w:numPr>
                <w:ilvl w:val="0"/>
                <w:numId w:val="43"/>
              </w:numPr>
              <w:spacing w:after="240"/>
            </w:pPr>
            <w:r>
              <w:t>First aid forms to be available on MySelkirk.ca for the employee to complete at home.</w:t>
            </w:r>
          </w:p>
          <w:p w:rsidR="000721C9" w:rsidRDefault="002A3427" w:rsidP="000721C9">
            <w:pPr>
              <w:pStyle w:val="ListParagraph"/>
              <w:numPr>
                <w:ilvl w:val="0"/>
                <w:numId w:val="43"/>
              </w:numPr>
              <w:spacing w:after="240"/>
            </w:pPr>
            <w:r>
              <w:t xml:space="preserve">Q: </w:t>
            </w:r>
            <w:r w:rsidR="00D82B59">
              <w:t xml:space="preserve">What if employees are working from </w:t>
            </w:r>
            <w:proofErr w:type="gramStart"/>
            <w:r w:rsidR="00D82B59">
              <w:t>home,</w:t>
            </w:r>
            <w:proofErr w:type="gramEnd"/>
            <w:r w:rsidR="00D82B59">
              <w:t xml:space="preserve"> and injury themselves, but not on work hours?</w:t>
            </w:r>
            <w:r>
              <w:t xml:space="preserve"> A:</w:t>
            </w:r>
            <w:r w:rsidR="00D82B59">
              <w:t xml:space="preserve"> If the injury is out of</w:t>
            </w:r>
            <w:r>
              <w:t>,</w:t>
            </w:r>
            <w:r w:rsidR="00D82B59">
              <w:t xml:space="preserve"> or arising</w:t>
            </w:r>
            <w:r>
              <w:t>,</w:t>
            </w:r>
            <w:r w:rsidR="00D82B59">
              <w:t xml:space="preserve"> from employment – how does it relate to your work? The injury </w:t>
            </w:r>
            <w:proofErr w:type="gramStart"/>
            <w:r w:rsidR="00D82B59">
              <w:t>will be investigated</w:t>
            </w:r>
            <w:proofErr w:type="gramEnd"/>
            <w:r w:rsidR="00D82B59">
              <w:t>, but it has to arise out of employment. Communication defined injuries working from home.</w:t>
            </w:r>
          </w:p>
          <w:p w:rsidR="00D82B59" w:rsidRDefault="00D82B59" w:rsidP="00D82B59">
            <w:pPr>
              <w:spacing w:after="240"/>
            </w:pPr>
            <w:r w:rsidRPr="00D82B59">
              <w:rPr>
                <w:b/>
                <w:color w:val="FF0000"/>
              </w:rPr>
              <w:t>Action:</w:t>
            </w:r>
            <w:r>
              <w:t xml:space="preserve"> Arleen and Donna to review the working from home guidelines, and revise as necessary.</w:t>
            </w:r>
          </w:p>
          <w:p w:rsidR="00357C11" w:rsidRDefault="00357C11" w:rsidP="00D82B59">
            <w:pPr>
              <w:spacing w:after="240"/>
            </w:pPr>
          </w:p>
          <w:p w:rsidR="00357C11" w:rsidRDefault="00357C11" w:rsidP="00357C11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 xml:space="preserve">Move the river rock so when the snow </w:t>
            </w:r>
            <w:proofErr w:type="gramStart"/>
            <w:r>
              <w:t>is plowed</w:t>
            </w:r>
            <w:proofErr w:type="gramEnd"/>
            <w:r>
              <w:t>, it is not in the way.</w:t>
            </w:r>
          </w:p>
          <w:p w:rsidR="00357C11" w:rsidRDefault="00357C11" w:rsidP="00357C11">
            <w:pPr>
              <w:spacing w:after="240"/>
            </w:pPr>
            <w:r w:rsidRPr="00357C11">
              <w:rPr>
                <w:b/>
                <w:color w:val="FF0000"/>
              </w:rPr>
              <w:t xml:space="preserve">Action: </w:t>
            </w:r>
            <w:proofErr w:type="spellStart"/>
            <w:r>
              <w:t>Tarunjit</w:t>
            </w:r>
            <w:proofErr w:type="spellEnd"/>
            <w:r>
              <w:t xml:space="preserve"> to follow up with Rob.</w:t>
            </w:r>
          </w:p>
        </w:tc>
      </w:tr>
      <w:tr w:rsidR="00220E0C" w:rsidTr="003A7D18">
        <w:trPr>
          <w:trHeight w:val="476"/>
        </w:trPr>
        <w:tc>
          <w:tcPr>
            <w:tcW w:w="3870" w:type="dxa"/>
          </w:tcPr>
          <w:p w:rsidR="00220E0C" w:rsidRPr="00E427D5" w:rsidRDefault="00C66E2C" w:rsidP="00E427D5">
            <w:p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lastRenderedPageBreak/>
              <w:t>Next Meeting</w:t>
            </w:r>
          </w:p>
        </w:tc>
        <w:tc>
          <w:tcPr>
            <w:tcW w:w="5670" w:type="dxa"/>
          </w:tcPr>
          <w:p w:rsidR="00220E0C" w:rsidRDefault="008D75B2" w:rsidP="00C66E2C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>Emily</w:t>
            </w:r>
            <w:r w:rsidR="00CE3FBF">
              <w:t xml:space="preserve"> to find a new date in December and send out invite.</w:t>
            </w:r>
          </w:p>
        </w:tc>
      </w:tr>
    </w:tbl>
    <w:p w:rsidR="00531ED4" w:rsidRDefault="00531ED4" w:rsidP="003D42D8">
      <w:pPr>
        <w:tabs>
          <w:tab w:val="left" w:pos="8433"/>
        </w:tabs>
        <w:spacing w:after="240" w:line="240" w:lineRule="auto"/>
      </w:pPr>
    </w:p>
    <w:p w:rsidR="00531ED4" w:rsidRPr="00531ED4" w:rsidRDefault="00531ED4" w:rsidP="00531ED4"/>
    <w:p w:rsidR="00417F3C" w:rsidRPr="00531ED4" w:rsidRDefault="00531ED4" w:rsidP="00531ED4">
      <w:pPr>
        <w:tabs>
          <w:tab w:val="left" w:pos="6497"/>
        </w:tabs>
      </w:pPr>
      <w:r>
        <w:tab/>
      </w:r>
    </w:p>
    <w:sectPr w:rsidR="00417F3C" w:rsidRPr="00531ED4" w:rsidSect="001D7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A38" w:rsidRDefault="00E25A38" w:rsidP="006A2E64">
      <w:pPr>
        <w:spacing w:after="0" w:line="240" w:lineRule="auto"/>
      </w:pPr>
      <w:r>
        <w:separator/>
      </w:r>
    </w:p>
  </w:endnote>
  <w:endnote w:type="continuationSeparator" w:id="0">
    <w:p w:rsidR="00E25A38" w:rsidRDefault="00E25A38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DYMObvba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0E" w:rsidRDefault="00BA0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D9" w:rsidRDefault="006E6AD9" w:rsidP="003E1657">
    <w:pPr>
      <w:pStyle w:val="Footer"/>
      <w:jc w:val="right"/>
    </w:pPr>
    <w:r>
      <w:t xml:space="preserve">Nelson JOHS Committee </w:t>
    </w:r>
    <w:r w:rsidR="00BA010E">
      <w:t xml:space="preserve">Minutes November 26, </w:t>
    </w:r>
    <w:r w:rsidR="00BA010E">
      <w:t>2020</w:t>
    </w:r>
    <w:bookmarkStart w:id="0" w:name="_GoBack"/>
    <w:bookmarkEnd w:id="0"/>
  </w:p>
  <w:p w:rsidR="006E6AD9" w:rsidRDefault="006E6A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0-11-2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E427D5">
          <w:t>1</w:t>
        </w:r>
        <w:r w:rsidR="00F13882">
          <w:t>1/26</w:t>
        </w:r>
        <w:r w:rsidR="00E427D5">
          <w:t>/2020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A38" w:rsidRDefault="00E25A38" w:rsidP="006A2E64">
      <w:pPr>
        <w:spacing w:after="0" w:line="240" w:lineRule="auto"/>
      </w:pPr>
      <w:r>
        <w:separator/>
      </w:r>
    </w:p>
  </w:footnote>
  <w:footnote w:type="continuationSeparator" w:id="0">
    <w:p w:rsidR="00E25A38" w:rsidRDefault="00E25A38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0E" w:rsidRDefault="00BA0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0E" w:rsidRDefault="00BA0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BA010E">
          <w:rPr>
            <w:rFonts w:cstheme="minorHAnsi"/>
            <w:b/>
          </w:rPr>
          <w:t>Minutes</w:t>
        </w:r>
      </w:p>
    </w:sdtContent>
  </w:sdt>
  <w:p w:rsidR="006E6AD9" w:rsidRDefault="00F13882" w:rsidP="001B7D71">
    <w:pPr>
      <w:spacing w:after="0"/>
      <w:jc w:val="center"/>
      <w:rPr>
        <w:b/>
      </w:rPr>
    </w:pPr>
    <w:r>
      <w:rPr>
        <w:b/>
      </w:rPr>
      <w:t>November 26</w:t>
    </w:r>
    <w:r w:rsidR="002972A9">
      <w:rPr>
        <w:b/>
      </w:rPr>
      <w:t>,</w:t>
    </w:r>
    <w:r w:rsidR="00734A5A">
      <w:rPr>
        <w:b/>
      </w:rPr>
      <w:t xml:space="preserve"> 2020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BA010E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2A1"/>
    <w:multiLevelType w:val="hybridMultilevel"/>
    <w:tmpl w:val="AE9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A93"/>
    <w:multiLevelType w:val="hybridMultilevel"/>
    <w:tmpl w:val="FE94FA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434E7"/>
    <w:multiLevelType w:val="hybridMultilevel"/>
    <w:tmpl w:val="F28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1B4"/>
    <w:multiLevelType w:val="hybridMultilevel"/>
    <w:tmpl w:val="1AD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575D0"/>
    <w:multiLevelType w:val="hybridMultilevel"/>
    <w:tmpl w:val="227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74AC"/>
    <w:multiLevelType w:val="hybridMultilevel"/>
    <w:tmpl w:val="0EB0E6B2"/>
    <w:lvl w:ilvl="0" w:tplc="DA2C7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25FF4"/>
    <w:multiLevelType w:val="hybridMultilevel"/>
    <w:tmpl w:val="AED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F1AD9"/>
    <w:multiLevelType w:val="hybridMultilevel"/>
    <w:tmpl w:val="49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AA5"/>
    <w:multiLevelType w:val="hybridMultilevel"/>
    <w:tmpl w:val="A586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1EB6"/>
    <w:multiLevelType w:val="hybridMultilevel"/>
    <w:tmpl w:val="C0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CD416D"/>
    <w:multiLevelType w:val="hybridMultilevel"/>
    <w:tmpl w:val="5524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3C3BF8"/>
    <w:multiLevelType w:val="hybridMultilevel"/>
    <w:tmpl w:val="4002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FA5F55"/>
    <w:multiLevelType w:val="hybridMultilevel"/>
    <w:tmpl w:val="4AD2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5E7A29"/>
    <w:multiLevelType w:val="hybridMultilevel"/>
    <w:tmpl w:val="68B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A3F4B"/>
    <w:multiLevelType w:val="hybridMultilevel"/>
    <w:tmpl w:val="AEE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F525B8"/>
    <w:multiLevelType w:val="hybridMultilevel"/>
    <w:tmpl w:val="50DE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082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BC74C2"/>
    <w:multiLevelType w:val="hybridMultilevel"/>
    <w:tmpl w:val="189A3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727767"/>
    <w:multiLevelType w:val="hybridMultilevel"/>
    <w:tmpl w:val="11B21ABA"/>
    <w:lvl w:ilvl="0" w:tplc="0409000B">
      <w:start w:val="1"/>
      <w:numFmt w:val="bullet"/>
      <w:lvlText w:val=""/>
      <w:lvlJc w:val="left"/>
      <w:pPr>
        <w:ind w:left="22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19" w15:restartNumberingAfterBreak="0">
    <w:nsid w:val="3CED0163"/>
    <w:multiLevelType w:val="hybridMultilevel"/>
    <w:tmpl w:val="9FBA20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744E94"/>
    <w:multiLevelType w:val="hybridMultilevel"/>
    <w:tmpl w:val="124C6740"/>
    <w:lvl w:ilvl="0" w:tplc="6C5EE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8121F"/>
    <w:multiLevelType w:val="hybridMultilevel"/>
    <w:tmpl w:val="8CBEE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791F3F"/>
    <w:multiLevelType w:val="hybridMultilevel"/>
    <w:tmpl w:val="D708EB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9F3A16"/>
    <w:multiLevelType w:val="hybridMultilevel"/>
    <w:tmpl w:val="3578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CF7338"/>
    <w:multiLevelType w:val="hybridMultilevel"/>
    <w:tmpl w:val="E1B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55D2E"/>
    <w:multiLevelType w:val="hybridMultilevel"/>
    <w:tmpl w:val="CEA8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47B8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5C44EE"/>
    <w:multiLevelType w:val="hybridMultilevel"/>
    <w:tmpl w:val="56A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91D8E"/>
    <w:multiLevelType w:val="hybridMultilevel"/>
    <w:tmpl w:val="585C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E93C80"/>
    <w:multiLevelType w:val="hybridMultilevel"/>
    <w:tmpl w:val="FCB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07A2C"/>
    <w:multiLevelType w:val="hybridMultilevel"/>
    <w:tmpl w:val="779AC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C25B4"/>
    <w:multiLevelType w:val="hybridMultilevel"/>
    <w:tmpl w:val="57E2F6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5DA2680F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582DDA"/>
    <w:multiLevelType w:val="hybridMultilevel"/>
    <w:tmpl w:val="990A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171F6"/>
    <w:multiLevelType w:val="hybridMultilevel"/>
    <w:tmpl w:val="F7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F5287"/>
    <w:multiLevelType w:val="hybridMultilevel"/>
    <w:tmpl w:val="84ECF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6" w15:restartNumberingAfterBreak="0">
    <w:nsid w:val="61704391"/>
    <w:multiLevelType w:val="hybridMultilevel"/>
    <w:tmpl w:val="ACD0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FE536D"/>
    <w:multiLevelType w:val="hybridMultilevel"/>
    <w:tmpl w:val="9E0EF7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3D0119"/>
    <w:multiLevelType w:val="hybridMultilevel"/>
    <w:tmpl w:val="3C3A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187B68"/>
    <w:multiLevelType w:val="hybridMultilevel"/>
    <w:tmpl w:val="35487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8B378F"/>
    <w:multiLevelType w:val="hybridMultilevel"/>
    <w:tmpl w:val="C1F0AB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0A5F94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964823"/>
    <w:multiLevelType w:val="hybridMultilevel"/>
    <w:tmpl w:val="322E66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24750"/>
    <w:multiLevelType w:val="hybridMultilevel"/>
    <w:tmpl w:val="301E3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83054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9"/>
  </w:num>
  <w:num w:numId="3">
    <w:abstractNumId w:val="16"/>
  </w:num>
  <w:num w:numId="4">
    <w:abstractNumId w:val="15"/>
  </w:num>
  <w:num w:numId="5">
    <w:abstractNumId w:val="5"/>
  </w:num>
  <w:num w:numId="6">
    <w:abstractNumId w:val="24"/>
  </w:num>
  <w:num w:numId="7">
    <w:abstractNumId w:val="9"/>
  </w:num>
  <w:num w:numId="8">
    <w:abstractNumId w:val="4"/>
  </w:num>
  <w:num w:numId="9">
    <w:abstractNumId w:val="36"/>
  </w:num>
  <w:num w:numId="10">
    <w:abstractNumId w:val="14"/>
  </w:num>
  <w:num w:numId="11">
    <w:abstractNumId w:val="34"/>
  </w:num>
  <w:num w:numId="12">
    <w:abstractNumId w:val="20"/>
  </w:num>
  <w:num w:numId="13">
    <w:abstractNumId w:val="26"/>
  </w:num>
  <w:num w:numId="14">
    <w:abstractNumId w:val="17"/>
  </w:num>
  <w:num w:numId="15">
    <w:abstractNumId w:val="11"/>
  </w:num>
  <w:num w:numId="16">
    <w:abstractNumId w:val="23"/>
  </w:num>
  <w:num w:numId="17">
    <w:abstractNumId w:val="3"/>
  </w:num>
  <w:num w:numId="18">
    <w:abstractNumId w:val="6"/>
  </w:num>
  <w:num w:numId="19">
    <w:abstractNumId w:val="27"/>
  </w:num>
  <w:num w:numId="20">
    <w:abstractNumId w:val="41"/>
  </w:num>
  <w:num w:numId="21">
    <w:abstractNumId w:val="32"/>
  </w:num>
  <w:num w:numId="22">
    <w:abstractNumId w:val="44"/>
  </w:num>
  <w:num w:numId="23">
    <w:abstractNumId w:val="13"/>
  </w:num>
  <w:num w:numId="24">
    <w:abstractNumId w:val="40"/>
  </w:num>
  <w:num w:numId="25">
    <w:abstractNumId w:val="21"/>
  </w:num>
  <w:num w:numId="26">
    <w:abstractNumId w:val="38"/>
  </w:num>
  <w:num w:numId="27">
    <w:abstractNumId w:val="25"/>
  </w:num>
  <w:num w:numId="28">
    <w:abstractNumId w:val="42"/>
  </w:num>
  <w:num w:numId="29">
    <w:abstractNumId w:val="1"/>
  </w:num>
  <w:num w:numId="30">
    <w:abstractNumId w:val="31"/>
  </w:num>
  <w:num w:numId="31">
    <w:abstractNumId w:val="2"/>
  </w:num>
  <w:num w:numId="32">
    <w:abstractNumId w:val="7"/>
  </w:num>
  <w:num w:numId="33">
    <w:abstractNumId w:val="29"/>
  </w:num>
  <w:num w:numId="34">
    <w:abstractNumId w:val="33"/>
  </w:num>
  <w:num w:numId="35">
    <w:abstractNumId w:val="0"/>
  </w:num>
  <w:num w:numId="36">
    <w:abstractNumId w:val="10"/>
  </w:num>
  <w:num w:numId="37">
    <w:abstractNumId w:val="35"/>
  </w:num>
  <w:num w:numId="38">
    <w:abstractNumId w:val="18"/>
  </w:num>
  <w:num w:numId="39">
    <w:abstractNumId w:val="43"/>
  </w:num>
  <w:num w:numId="40">
    <w:abstractNumId w:val="8"/>
  </w:num>
  <w:num w:numId="41">
    <w:abstractNumId w:val="12"/>
  </w:num>
  <w:num w:numId="42">
    <w:abstractNumId w:val="19"/>
  </w:num>
  <w:num w:numId="43">
    <w:abstractNumId w:val="37"/>
  </w:num>
  <w:num w:numId="44">
    <w:abstractNumId w:val="2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4"/>
    <w:rsid w:val="00002841"/>
    <w:rsid w:val="00002F93"/>
    <w:rsid w:val="000043EE"/>
    <w:rsid w:val="0003302E"/>
    <w:rsid w:val="00041C03"/>
    <w:rsid w:val="00042C71"/>
    <w:rsid w:val="00055286"/>
    <w:rsid w:val="000721C9"/>
    <w:rsid w:val="000843BE"/>
    <w:rsid w:val="000913CE"/>
    <w:rsid w:val="00092C26"/>
    <w:rsid w:val="000B15AC"/>
    <w:rsid w:val="000D517C"/>
    <w:rsid w:val="000F7537"/>
    <w:rsid w:val="00101472"/>
    <w:rsid w:val="00104B31"/>
    <w:rsid w:val="001073F0"/>
    <w:rsid w:val="00114E5A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7B97"/>
    <w:rsid w:val="001A3F7F"/>
    <w:rsid w:val="001A4DEF"/>
    <w:rsid w:val="001B466E"/>
    <w:rsid w:val="001B5BC0"/>
    <w:rsid w:val="001B7D71"/>
    <w:rsid w:val="001D4B20"/>
    <w:rsid w:val="001D5EA2"/>
    <w:rsid w:val="001D75EB"/>
    <w:rsid w:val="001E0A49"/>
    <w:rsid w:val="00211637"/>
    <w:rsid w:val="0021395E"/>
    <w:rsid w:val="00220E0C"/>
    <w:rsid w:val="0023627C"/>
    <w:rsid w:val="00240553"/>
    <w:rsid w:val="00240849"/>
    <w:rsid w:val="00263F94"/>
    <w:rsid w:val="00264C02"/>
    <w:rsid w:val="00282831"/>
    <w:rsid w:val="00294000"/>
    <w:rsid w:val="00294D13"/>
    <w:rsid w:val="002972A9"/>
    <w:rsid w:val="002A3427"/>
    <w:rsid w:val="002B18B1"/>
    <w:rsid w:val="002C1E7D"/>
    <w:rsid w:val="002F3A6E"/>
    <w:rsid w:val="0030287C"/>
    <w:rsid w:val="00302EFA"/>
    <w:rsid w:val="0030628E"/>
    <w:rsid w:val="00323496"/>
    <w:rsid w:val="00333DFA"/>
    <w:rsid w:val="00337FEB"/>
    <w:rsid w:val="00357C11"/>
    <w:rsid w:val="003611E9"/>
    <w:rsid w:val="00377577"/>
    <w:rsid w:val="00384715"/>
    <w:rsid w:val="00386066"/>
    <w:rsid w:val="00390A11"/>
    <w:rsid w:val="00391B1E"/>
    <w:rsid w:val="00394CA5"/>
    <w:rsid w:val="003A0968"/>
    <w:rsid w:val="003A7D18"/>
    <w:rsid w:val="003B4005"/>
    <w:rsid w:val="003B51D7"/>
    <w:rsid w:val="003C04AF"/>
    <w:rsid w:val="003C2594"/>
    <w:rsid w:val="003C7EA5"/>
    <w:rsid w:val="003D3437"/>
    <w:rsid w:val="003D42D8"/>
    <w:rsid w:val="003E11DE"/>
    <w:rsid w:val="003E1657"/>
    <w:rsid w:val="003E3AEB"/>
    <w:rsid w:val="00402500"/>
    <w:rsid w:val="0041298F"/>
    <w:rsid w:val="0041331F"/>
    <w:rsid w:val="0041515E"/>
    <w:rsid w:val="00417F3C"/>
    <w:rsid w:val="00431F74"/>
    <w:rsid w:val="00445720"/>
    <w:rsid w:val="00467173"/>
    <w:rsid w:val="004A0605"/>
    <w:rsid w:val="004A09CD"/>
    <w:rsid w:val="004A3119"/>
    <w:rsid w:val="004B786D"/>
    <w:rsid w:val="004C3AEF"/>
    <w:rsid w:val="004E7E3E"/>
    <w:rsid w:val="004F116C"/>
    <w:rsid w:val="00500234"/>
    <w:rsid w:val="00522612"/>
    <w:rsid w:val="00531ED4"/>
    <w:rsid w:val="005379E7"/>
    <w:rsid w:val="00540373"/>
    <w:rsid w:val="00553EC4"/>
    <w:rsid w:val="00562F40"/>
    <w:rsid w:val="005A3706"/>
    <w:rsid w:val="005C5551"/>
    <w:rsid w:val="005C744E"/>
    <w:rsid w:val="005D5645"/>
    <w:rsid w:val="005D5CFB"/>
    <w:rsid w:val="0062581D"/>
    <w:rsid w:val="006338C2"/>
    <w:rsid w:val="00633E57"/>
    <w:rsid w:val="00647438"/>
    <w:rsid w:val="006475D7"/>
    <w:rsid w:val="006945C7"/>
    <w:rsid w:val="006A2E64"/>
    <w:rsid w:val="006A4015"/>
    <w:rsid w:val="006A6369"/>
    <w:rsid w:val="006E6AD9"/>
    <w:rsid w:val="006F45B2"/>
    <w:rsid w:val="00700ED1"/>
    <w:rsid w:val="00702E37"/>
    <w:rsid w:val="00722809"/>
    <w:rsid w:val="00731B7F"/>
    <w:rsid w:val="00734A5A"/>
    <w:rsid w:val="00744DDE"/>
    <w:rsid w:val="00766CFB"/>
    <w:rsid w:val="00772EE0"/>
    <w:rsid w:val="007753D1"/>
    <w:rsid w:val="00777CF0"/>
    <w:rsid w:val="00794A94"/>
    <w:rsid w:val="007A1130"/>
    <w:rsid w:val="007A423F"/>
    <w:rsid w:val="007A4AC4"/>
    <w:rsid w:val="007B02B4"/>
    <w:rsid w:val="007B4B6D"/>
    <w:rsid w:val="007F01BB"/>
    <w:rsid w:val="00810636"/>
    <w:rsid w:val="00825438"/>
    <w:rsid w:val="00843306"/>
    <w:rsid w:val="00853169"/>
    <w:rsid w:val="00882EAF"/>
    <w:rsid w:val="00884B34"/>
    <w:rsid w:val="008852F9"/>
    <w:rsid w:val="008A650F"/>
    <w:rsid w:val="008A676C"/>
    <w:rsid w:val="008B1588"/>
    <w:rsid w:val="008B191D"/>
    <w:rsid w:val="008B2323"/>
    <w:rsid w:val="008D37F9"/>
    <w:rsid w:val="008D75B2"/>
    <w:rsid w:val="008E6869"/>
    <w:rsid w:val="008F7353"/>
    <w:rsid w:val="00922791"/>
    <w:rsid w:val="009230F9"/>
    <w:rsid w:val="00926897"/>
    <w:rsid w:val="00927B0D"/>
    <w:rsid w:val="00955AE2"/>
    <w:rsid w:val="009606B2"/>
    <w:rsid w:val="00971971"/>
    <w:rsid w:val="00974ED1"/>
    <w:rsid w:val="009903BD"/>
    <w:rsid w:val="0099580F"/>
    <w:rsid w:val="009C1970"/>
    <w:rsid w:val="00A072D4"/>
    <w:rsid w:val="00A1283F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6AD3"/>
    <w:rsid w:val="00AC6A18"/>
    <w:rsid w:val="00B050B5"/>
    <w:rsid w:val="00B1027E"/>
    <w:rsid w:val="00B237AD"/>
    <w:rsid w:val="00B34509"/>
    <w:rsid w:val="00B56207"/>
    <w:rsid w:val="00B70E23"/>
    <w:rsid w:val="00B71B17"/>
    <w:rsid w:val="00B8370E"/>
    <w:rsid w:val="00BA010E"/>
    <w:rsid w:val="00BC1E90"/>
    <w:rsid w:val="00BF7CB1"/>
    <w:rsid w:val="00C17EAE"/>
    <w:rsid w:val="00C20D6F"/>
    <w:rsid w:val="00C223E8"/>
    <w:rsid w:val="00C35CC1"/>
    <w:rsid w:val="00C41C4F"/>
    <w:rsid w:val="00C46C4C"/>
    <w:rsid w:val="00C60E6F"/>
    <w:rsid w:val="00C6576A"/>
    <w:rsid w:val="00C66E2C"/>
    <w:rsid w:val="00C73A8C"/>
    <w:rsid w:val="00C75186"/>
    <w:rsid w:val="00C801AF"/>
    <w:rsid w:val="00CB4AFB"/>
    <w:rsid w:val="00CB7829"/>
    <w:rsid w:val="00CE308D"/>
    <w:rsid w:val="00CE3FBF"/>
    <w:rsid w:val="00CE504C"/>
    <w:rsid w:val="00CF749A"/>
    <w:rsid w:val="00D01C73"/>
    <w:rsid w:val="00D04DBB"/>
    <w:rsid w:val="00D22E2C"/>
    <w:rsid w:val="00D25B17"/>
    <w:rsid w:val="00D532C7"/>
    <w:rsid w:val="00D53FF9"/>
    <w:rsid w:val="00D56869"/>
    <w:rsid w:val="00D66956"/>
    <w:rsid w:val="00D7258C"/>
    <w:rsid w:val="00D767D4"/>
    <w:rsid w:val="00D80335"/>
    <w:rsid w:val="00D8109D"/>
    <w:rsid w:val="00D82B59"/>
    <w:rsid w:val="00D85B40"/>
    <w:rsid w:val="00D85D23"/>
    <w:rsid w:val="00D96DD7"/>
    <w:rsid w:val="00DA5F7C"/>
    <w:rsid w:val="00DC1CCB"/>
    <w:rsid w:val="00DD44D7"/>
    <w:rsid w:val="00DD5C8B"/>
    <w:rsid w:val="00DE5D6A"/>
    <w:rsid w:val="00E07371"/>
    <w:rsid w:val="00E10155"/>
    <w:rsid w:val="00E25A38"/>
    <w:rsid w:val="00E427D5"/>
    <w:rsid w:val="00E80CAB"/>
    <w:rsid w:val="00E80E98"/>
    <w:rsid w:val="00E87E65"/>
    <w:rsid w:val="00E90D4B"/>
    <w:rsid w:val="00E956C8"/>
    <w:rsid w:val="00ED17A6"/>
    <w:rsid w:val="00EE5ED9"/>
    <w:rsid w:val="00F07578"/>
    <w:rsid w:val="00F07B5E"/>
    <w:rsid w:val="00F13882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D2576"/>
    <w:rsid w:val="00FD4236"/>
    <w:rsid w:val="00FE3060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F3929DD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DYMObvba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79"/>
    <w:rsid w:val="000B1BC0"/>
    <w:rsid w:val="0010290F"/>
    <w:rsid w:val="00206179"/>
    <w:rsid w:val="002B609B"/>
    <w:rsid w:val="003262AB"/>
    <w:rsid w:val="003A4931"/>
    <w:rsid w:val="0046623B"/>
    <w:rsid w:val="00531332"/>
    <w:rsid w:val="006171AD"/>
    <w:rsid w:val="00646346"/>
    <w:rsid w:val="007A257E"/>
    <w:rsid w:val="007D5136"/>
    <w:rsid w:val="009A21EF"/>
    <w:rsid w:val="009C354B"/>
    <w:rsid w:val="00C61C57"/>
    <w:rsid w:val="00D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EE67-05E4-41CC-8937-D98DCEBE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ddrover</cp:lastModifiedBy>
  <cp:revision>2</cp:revision>
  <cp:lastPrinted>2019-01-31T20:33:00Z</cp:lastPrinted>
  <dcterms:created xsi:type="dcterms:W3CDTF">2020-12-16T23:27:00Z</dcterms:created>
  <dcterms:modified xsi:type="dcterms:W3CDTF">2020-12-16T23:27:00Z</dcterms:modified>
</cp:coreProperties>
</file>