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Order: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Committee Member Attendance:</w:t>
      </w:r>
    </w:p>
    <w:p w:rsidR="00196446" w:rsidRDefault="009E356D" w:rsidP="00196446">
      <w:pPr>
        <w:spacing w:after="0"/>
      </w:pPr>
      <w:r>
        <w:t>Donna Drover</w:t>
      </w:r>
      <w:r w:rsidR="00196446">
        <w:t xml:space="preserve">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Rod </w:t>
      </w:r>
      <w:proofErr w:type="spellStart"/>
      <w:r>
        <w:t>Fayant</w:t>
      </w:r>
      <w:proofErr w:type="spellEnd"/>
      <w:r>
        <w:t>,</w:t>
      </w:r>
      <w:r w:rsidR="00196446">
        <w:t xml:space="preserve"> Co-Chair and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196446" w:rsidP="00196446">
      <w:pPr>
        <w:spacing w:after="0"/>
      </w:pPr>
      <w:r>
        <w:t xml:space="preserve">Rob </w:t>
      </w:r>
      <w:proofErr w:type="spellStart"/>
      <w:r>
        <w:t>Macrae</w:t>
      </w:r>
      <w:proofErr w:type="spellEnd"/>
      <w:r>
        <w:t xml:space="preserve">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 xml:space="preserve">Barb </w:t>
      </w:r>
      <w:proofErr w:type="spellStart"/>
      <w:r>
        <w:t>Ihlen</w:t>
      </w:r>
      <w:proofErr w:type="spellEnd"/>
      <w:r>
        <w:t xml:space="preserve">, Management Rep </w:t>
      </w:r>
      <w:sdt>
        <w:sdtPr>
          <w:id w:val="-126883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F6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9E356D" w:rsidP="00196446">
      <w:pPr>
        <w:spacing w:after="0"/>
      </w:pPr>
      <w:proofErr w:type="spellStart"/>
      <w:r>
        <w:t>Niki</w:t>
      </w:r>
      <w:proofErr w:type="spellEnd"/>
      <w:r>
        <w:t xml:space="preserve">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196446">
        <w:tab/>
      </w:r>
      <w:r w:rsidR="00196446">
        <w:tab/>
      </w:r>
      <w:r w:rsidR="00196446">
        <w:tab/>
      </w:r>
      <w:r w:rsidR="00196446">
        <w:tab/>
      </w:r>
      <w:r w:rsidR="00A93D72">
        <w:t>Rhonda Schmi</w:t>
      </w:r>
      <w:r w:rsidR="00196446">
        <w:t xml:space="preserve">tz, Management </w:t>
      </w:r>
      <w:proofErr w:type="gramStart"/>
      <w:r w:rsidR="00196446">
        <w:t xml:space="preserve">Rep  </w:t>
      </w:r>
      <w:proofErr w:type="gramEnd"/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9E356D" w:rsidP="00196446">
      <w:pPr>
        <w:spacing w:after="0"/>
      </w:pPr>
      <w:r>
        <w:t>Arleen Gallo</w:t>
      </w:r>
      <w:r w:rsidR="00196446">
        <w:t xml:space="preserve">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  <w:r w:rsidR="00196446">
        <w:t xml:space="preserve"> </w:t>
      </w:r>
      <w:r w:rsidR="00196446">
        <w:tab/>
      </w:r>
      <w:r w:rsidR="00196446">
        <w:tab/>
      </w:r>
      <w:r w:rsidR="00196446">
        <w:tab/>
        <w:t xml:space="preserve">Jason </w:t>
      </w:r>
      <w:proofErr w:type="spellStart"/>
      <w:r w:rsidR="00196446">
        <w:t>Dacosta</w:t>
      </w:r>
      <w:proofErr w:type="spellEnd"/>
      <w:r w:rsidR="00196446">
        <w:t>, SCFA Rep</w:t>
      </w:r>
      <w:r w:rsidR="00196446"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196446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>Jodie Reay, PPWC Rep</w:t>
      </w:r>
      <w:r w:rsidRPr="00E96EF5">
        <w:t xml:space="preserve"> </w:t>
      </w:r>
      <w:sdt>
        <w:sdtPr>
          <w:id w:val="-448554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196446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 xml:space="preserve">Brad </w:t>
      </w:r>
      <w:proofErr w:type="spellStart"/>
      <w:r>
        <w:t>McVittie</w:t>
      </w:r>
      <w:proofErr w:type="spellEnd"/>
      <w:r>
        <w:t xml:space="preserve">, BCGEU Rep </w:t>
      </w:r>
      <w:sdt>
        <w:sdtPr>
          <w:id w:val="-12863376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196446">
      <w:pPr>
        <w:spacing w:after="0"/>
      </w:pPr>
      <w:r>
        <w:t xml:space="preserve">Ron </w:t>
      </w:r>
      <w:proofErr w:type="spellStart"/>
      <w:r>
        <w:t>Zaitsoff</w:t>
      </w:r>
      <w:proofErr w:type="spellEnd"/>
      <w:r>
        <w:t xml:space="preserve">, Management Rep </w:t>
      </w:r>
      <w:sdt>
        <w:sdtPr>
          <w:id w:val="608707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 w:rsidR="006E4647">
        <w:tab/>
      </w:r>
      <w:r w:rsidR="006E4647">
        <w:tab/>
        <w:t xml:space="preserve">Emily Moorhead, Minute Taker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4BD">
            <w:rPr>
              <w:rFonts w:ascii="MS Gothic" w:eastAsia="MS Gothic" w:hAnsi="MS Gothic" w:hint="eastAsia"/>
            </w:rPr>
            <w:t>☒</w:t>
          </w:r>
        </w:sdtContent>
      </w:sdt>
    </w:p>
    <w:p w:rsidR="006E4647" w:rsidRDefault="001F016C" w:rsidP="00196446">
      <w:pPr>
        <w:spacing w:after="0"/>
      </w:pPr>
      <w:r>
        <w:t xml:space="preserve">Kerry Clark, Guest </w:t>
      </w:r>
      <w:sdt>
        <w:sdtPr>
          <w:id w:val="870543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bookmarkStart w:id="0" w:name="_GoBack"/>
      <w:bookmarkEnd w:id="0"/>
    </w:p>
    <w:p w:rsidR="00196446" w:rsidRDefault="00196446" w:rsidP="00196446">
      <w:pPr>
        <w:spacing w:after="0"/>
      </w:pPr>
      <w:r>
        <w:tab/>
      </w:r>
      <w:r>
        <w:tab/>
      </w:r>
      <w:r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18-12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568F">
            <w:rPr>
              <w:b/>
            </w:rPr>
            <w:t>12/11/2018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294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Pr="00571537" w:rsidRDefault="00196446" w:rsidP="00196446">
      <w:pPr>
        <w:rPr>
          <w:b/>
        </w:rPr>
      </w:pPr>
      <w:r w:rsidRPr="00571537">
        <w:rPr>
          <w:b/>
        </w:rPr>
        <w:t>Old Business:</w:t>
      </w:r>
    </w:p>
    <w:p w:rsidR="00A27294" w:rsidRDefault="00196446" w:rsidP="00A27294">
      <w:pPr>
        <w:pStyle w:val="ListParagraph"/>
        <w:numPr>
          <w:ilvl w:val="0"/>
          <w:numId w:val="2"/>
        </w:numPr>
        <w:spacing w:after="0"/>
      </w:pPr>
      <w:r>
        <w:t xml:space="preserve">Inspection Reports (Inspection reports for previous years are available in the shared committee folder on the s:drive) </w:t>
      </w:r>
    </w:p>
    <w:p w:rsidR="00A27294" w:rsidRDefault="00A27294" w:rsidP="00A27294">
      <w:pPr>
        <w:pStyle w:val="ListParagraph"/>
        <w:spacing w:after="0"/>
      </w:pPr>
    </w:p>
    <w:p w:rsidR="00E9420A" w:rsidRDefault="008F1748" w:rsidP="008F1748">
      <w:pPr>
        <w:tabs>
          <w:tab w:val="left" w:pos="810"/>
        </w:tabs>
        <w:spacing w:after="0"/>
        <w:ind w:firstLine="810"/>
      </w:pPr>
      <w:r>
        <w:t>Review:</w:t>
      </w:r>
    </w:p>
    <w:p w:rsidR="003A1BA2" w:rsidRDefault="003A1BA2" w:rsidP="00407593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left="1170"/>
      </w:pPr>
      <w:r>
        <w:t>Monashee and Granite Blocks (November) – Jodie Reay/</w:t>
      </w:r>
      <w:r w:rsidR="0038568F">
        <w:t>Donna Drover</w:t>
      </w:r>
    </w:p>
    <w:p w:rsidR="001C468B" w:rsidRDefault="001C468B" w:rsidP="00407593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left="1170"/>
      </w:pPr>
      <w:r>
        <w:t>Sentinel Block (December) – Donna Drover/</w:t>
      </w:r>
      <w:r w:rsidR="0038568F">
        <w:t>Jodie Reay</w:t>
      </w:r>
    </w:p>
    <w:p w:rsidR="00A27294" w:rsidRDefault="00A27294" w:rsidP="00A27294">
      <w:pPr>
        <w:tabs>
          <w:tab w:val="left" w:pos="810"/>
          <w:tab w:val="left" w:pos="1530"/>
        </w:tabs>
        <w:spacing w:after="0"/>
      </w:pPr>
    </w:p>
    <w:p w:rsidR="00A27294" w:rsidRPr="00113F75" w:rsidRDefault="00A27294" w:rsidP="00A27294">
      <w:pPr>
        <w:ind w:left="990"/>
        <w:rPr>
          <w:b/>
        </w:rPr>
      </w:pPr>
      <w:r>
        <w:rPr>
          <w:b/>
          <w:i/>
        </w:rPr>
        <w:t xml:space="preserve">Previous </w:t>
      </w:r>
      <w:r w:rsidRPr="00113F75">
        <w:rPr>
          <w:b/>
          <w:i/>
        </w:rPr>
        <w:t>Action Items:</w:t>
      </w:r>
      <w:r w:rsidRPr="00113F75">
        <w:rPr>
          <w:b/>
        </w:rPr>
        <w:t xml:space="preserve"> </w:t>
      </w:r>
    </w:p>
    <w:p w:rsidR="00616E39" w:rsidRDefault="00A27294" w:rsidP="00A27294">
      <w:pPr>
        <w:pStyle w:val="ListParagraph"/>
        <w:numPr>
          <w:ilvl w:val="0"/>
          <w:numId w:val="9"/>
        </w:numPr>
        <w:ind w:left="1350"/>
        <w:rPr>
          <w:color w:val="FF0000"/>
        </w:rPr>
      </w:pPr>
      <w:r w:rsidRPr="0022697A">
        <w:rPr>
          <w:color w:val="FF0000"/>
        </w:rPr>
        <w:t>Donna to locate previous Sentinel inspection report.</w:t>
      </w:r>
    </w:p>
    <w:p w:rsidR="00A27294" w:rsidRPr="00A27294" w:rsidRDefault="00A27294" w:rsidP="00A27294">
      <w:pPr>
        <w:pStyle w:val="ListParagraph"/>
        <w:ind w:left="1350"/>
        <w:rPr>
          <w:color w:val="FF0000"/>
        </w:rPr>
      </w:pPr>
    </w:p>
    <w:p w:rsidR="00A27294" w:rsidRPr="00A27294" w:rsidRDefault="00A27294" w:rsidP="00A27294">
      <w:pPr>
        <w:pStyle w:val="ListParagraph"/>
        <w:numPr>
          <w:ilvl w:val="0"/>
          <w:numId w:val="19"/>
        </w:numPr>
      </w:pPr>
      <w:r w:rsidRPr="00A27294">
        <w:t>Jodie and Donna complete</w:t>
      </w:r>
      <w:r w:rsidR="006006A4">
        <w:t>d</w:t>
      </w:r>
      <w:r w:rsidRPr="00A27294">
        <w:t xml:space="preserve"> Monashee, Granite and Sentinel</w:t>
      </w:r>
      <w:r w:rsidR="006006A4">
        <w:t xml:space="preserve"> on December 21</w:t>
      </w:r>
      <w:r w:rsidRPr="00A27294">
        <w:t xml:space="preserve">. </w:t>
      </w:r>
    </w:p>
    <w:p w:rsidR="00616E39" w:rsidRDefault="00D76C7B" w:rsidP="00616E39">
      <w:pPr>
        <w:pStyle w:val="ListParagraph"/>
        <w:numPr>
          <w:ilvl w:val="0"/>
          <w:numId w:val="19"/>
        </w:numPr>
        <w:tabs>
          <w:tab w:val="left" w:pos="810"/>
          <w:tab w:val="left" w:pos="1530"/>
        </w:tabs>
        <w:spacing w:after="0"/>
      </w:pPr>
      <w:r>
        <w:t>Used a template from iAuditor for the above inspections</w:t>
      </w:r>
      <w:r w:rsidR="00A27294">
        <w:t>. It was more thorough than what has been completed in the past. A copy of the insp</w:t>
      </w:r>
      <w:r>
        <w:t>ections will be placed on the S</w:t>
      </w:r>
      <w:proofErr w:type="gramStart"/>
      <w:r>
        <w:t>:</w:t>
      </w:r>
      <w:r w:rsidR="00A27294">
        <w:t>drive</w:t>
      </w:r>
      <w:proofErr w:type="gramEnd"/>
      <w:r w:rsidR="00A27294">
        <w:t xml:space="preserve">. </w:t>
      </w:r>
    </w:p>
    <w:p w:rsidR="00616E39" w:rsidRDefault="00A27294" w:rsidP="00616E39">
      <w:pPr>
        <w:pStyle w:val="ListParagraph"/>
        <w:numPr>
          <w:ilvl w:val="0"/>
          <w:numId w:val="19"/>
        </w:numPr>
        <w:tabs>
          <w:tab w:val="left" w:pos="810"/>
          <w:tab w:val="left" w:pos="1530"/>
        </w:tabs>
        <w:spacing w:after="0"/>
      </w:pPr>
      <w:r>
        <w:t xml:space="preserve">Pictures were taken, notes taken through audio and converted to text, work orders </w:t>
      </w:r>
      <w:r w:rsidR="006006A4">
        <w:t xml:space="preserve">were then </w:t>
      </w:r>
      <w:r>
        <w:t>created.</w:t>
      </w:r>
    </w:p>
    <w:p w:rsidR="00A27294" w:rsidRDefault="00A27294" w:rsidP="00616E39">
      <w:pPr>
        <w:pStyle w:val="ListParagraph"/>
        <w:numPr>
          <w:ilvl w:val="0"/>
          <w:numId w:val="19"/>
        </w:numPr>
        <w:tabs>
          <w:tab w:val="left" w:pos="810"/>
          <w:tab w:val="left" w:pos="1530"/>
        </w:tabs>
        <w:spacing w:after="0"/>
      </w:pPr>
      <w:r>
        <w:t xml:space="preserve">No major issues noted – general housekeeping </w:t>
      </w:r>
      <w:r w:rsidR="006006A4">
        <w:t xml:space="preserve">items </w:t>
      </w:r>
      <w:r>
        <w:t>(inspect</w:t>
      </w:r>
      <w:r w:rsidR="006006A4">
        <w:t>ion of</w:t>
      </w:r>
      <w:r>
        <w:t xml:space="preserve"> fire extinguishers</w:t>
      </w:r>
      <w:r w:rsidR="006006A4">
        <w:t xml:space="preserve"> not completed</w:t>
      </w:r>
      <w:r>
        <w:t xml:space="preserve">, properly label chemicals, etc.). </w:t>
      </w:r>
    </w:p>
    <w:p w:rsidR="00A27294" w:rsidRDefault="00A27294" w:rsidP="00616E39">
      <w:pPr>
        <w:pStyle w:val="ListParagraph"/>
        <w:numPr>
          <w:ilvl w:val="0"/>
          <w:numId w:val="19"/>
        </w:numPr>
        <w:tabs>
          <w:tab w:val="left" w:pos="810"/>
          <w:tab w:val="left" w:pos="1530"/>
        </w:tabs>
        <w:spacing w:after="0"/>
      </w:pPr>
      <w:r>
        <w:lastRenderedPageBreak/>
        <w:t>One thing noted</w:t>
      </w:r>
      <w:r w:rsidR="006006A4">
        <w:t xml:space="preserve"> from the inspections</w:t>
      </w:r>
      <w:r>
        <w:t xml:space="preserve"> is it is useful to have someone who works in the space being inspected be present to assist with questions. When inspections scheduled, </w:t>
      </w:r>
      <w:r w:rsidR="006006A4">
        <w:t xml:space="preserve">a </w:t>
      </w:r>
      <w:r>
        <w:t xml:space="preserve">representative </w:t>
      </w:r>
      <w:r w:rsidR="006006A4">
        <w:t xml:space="preserve">should be scheduled </w:t>
      </w:r>
      <w:r>
        <w:t>too.</w:t>
      </w:r>
    </w:p>
    <w:p w:rsidR="00A27294" w:rsidRDefault="006006A4" w:rsidP="00A27294">
      <w:pPr>
        <w:pStyle w:val="ListParagraph"/>
        <w:numPr>
          <w:ilvl w:val="0"/>
          <w:numId w:val="19"/>
        </w:numPr>
        <w:tabs>
          <w:tab w:val="left" w:pos="810"/>
          <w:tab w:val="left" w:pos="1530"/>
        </w:tabs>
        <w:spacing w:after="0"/>
      </w:pPr>
      <w:r>
        <w:t>The iAuditor tool c</w:t>
      </w:r>
      <w:r w:rsidR="00A27294">
        <w:t xml:space="preserve">an create hallmarks, or areas we want to be consistent in throughout both campuses. </w:t>
      </w:r>
    </w:p>
    <w:p w:rsidR="00A27294" w:rsidRDefault="00A27294" w:rsidP="00616E39">
      <w:pPr>
        <w:tabs>
          <w:tab w:val="left" w:pos="810"/>
          <w:tab w:val="left" w:pos="1530"/>
        </w:tabs>
        <w:spacing w:after="0"/>
        <w:ind w:left="720"/>
      </w:pPr>
    </w:p>
    <w:p w:rsidR="00616E39" w:rsidRPr="00A27294" w:rsidRDefault="00616E39" w:rsidP="00A27294">
      <w:pPr>
        <w:tabs>
          <w:tab w:val="left" w:pos="810"/>
          <w:tab w:val="left" w:pos="1530"/>
        </w:tabs>
        <w:spacing w:after="0"/>
        <w:ind w:left="720"/>
      </w:pPr>
      <w:r>
        <w:t xml:space="preserve"> </w:t>
      </w:r>
      <w:r w:rsidRPr="00616E39">
        <w:rPr>
          <w:b/>
          <w:i/>
        </w:rPr>
        <w:t>Action Items:</w:t>
      </w:r>
      <w:r w:rsidR="00A27294">
        <w:rPr>
          <w:b/>
          <w:i/>
        </w:rPr>
        <w:t xml:space="preserve"> </w:t>
      </w:r>
      <w:r w:rsidR="00A27294" w:rsidRPr="00FC1AF0">
        <w:rPr>
          <w:color w:val="FF0000"/>
        </w:rPr>
        <w:t>Donna to go over the iAuditor template/tool next meeting.</w:t>
      </w:r>
    </w:p>
    <w:p w:rsidR="00616E39" w:rsidRPr="00407593" w:rsidRDefault="00616E39" w:rsidP="00407593">
      <w:pPr>
        <w:pStyle w:val="ListParagraph"/>
        <w:rPr>
          <w:color w:val="FF0000"/>
        </w:rPr>
      </w:pPr>
    </w:p>
    <w:p w:rsidR="009F45E6" w:rsidRDefault="00196446" w:rsidP="00407593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Stats Report (Standing Item) – Donna and Jodie</w:t>
      </w:r>
    </w:p>
    <w:p w:rsidR="00616E39" w:rsidRDefault="00D76C7B" w:rsidP="00616E39">
      <w:pPr>
        <w:pStyle w:val="ListParagraph"/>
        <w:numPr>
          <w:ilvl w:val="0"/>
          <w:numId w:val="20"/>
        </w:numPr>
        <w:tabs>
          <w:tab w:val="left" w:pos="900"/>
        </w:tabs>
        <w:spacing w:after="0"/>
      </w:pPr>
      <w:r>
        <w:t xml:space="preserve">No new </w:t>
      </w:r>
      <w:proofErr w:type="spellStart"/>
      <w:r>
        <w:t>WorkWafe</w:t>
      </w:r>
      <w:proofErr w:type="spellEnd"/>
      <w:r>
        <w:t xml:space="preserve"> claims for December.</w:t>
      </w:r>
    </w:p>
    <w:p w:rsidR="00D76C7B" w:rsidRDefault="00D76C7B" w:rsidP="00616E39">
      <w:pPr>
        <w:pStyle w:val="ListParagraph"/>
        <w:numPr>
          <w:ilvl w:val="0"/>
          <w:numId w:val="20"/>
        </w:numPr>
        <w:tabs>
          <w:tab w:val="left" w:pos="900"/>
        </w:tabs>
        <w:spacing w:after="0"/>
      </w:pPr>
      <w:r>
        <w:t xml:space="preserve">No new </w:t>
      </w:r>
      <w:proofErr w:type="spellStart"/>
      <w:r>
        <w:t>FirstAid</w:t>
      </w:r>
      <w:proofErr w:type="spellEnd"/>
      <w:r>
        <w:t xml:space="preserve"> claims for December.</w:t>
      </w:r>
    </w:p>
    <w:p w:rsidR="000154C3" w:rsidRDefault="000154C3" w:rsidP="00D76C7B">
      <w:pPr>
        <w:tabs>
          <w:tab w:val="left" w:pos="900"/>
        </w:tabs>
        <w:spacing w:after="0"/>
      </w:pPr>
    </w:p>
    <w:p w:rsidR="00414720" w:rsidRPr="009F45E6" w:rsidRDefault="00414720" w:rsidP="009F45E6">
      <w:pPr>
        <w:pStyle w:val="ListParagraph"/>
        <w:tabs>
          <w:tab w:val="left" w:pos="900"/>
        </w:tabs>
        <w:spacing w:after="0"/>
        <w:rPr>
          <w:color w:val="000000" w:themeColor="text1"/>
        </w:rPr>
      </w:pPr>
    </w:p>
    <w:p w:rsidR="00414720" w:rsidRDefault="00414720" w:rsidP="00407593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Work Alone Update</w:t>
      </w:r>
      <w:r w:rsidR="00D229CB">
        <w:t xml:space="preserve"> </w:t>
      </w:r>
      <w:r w:rsidR="0003137E">
        <w:t>–</w:t>
      </w:r>
      <w:r w:rsidR="00D229CB">
        <w:t xml:space="preserve"> Donna</w:t>
      </w:r>
    </w:p>
    <w:p w:rsidR="00FC1AF0" w:rsidRPr="00113F75" w:rsidRDefault="00FC1AF0" w:rsidP="00FC1AF0">
      <w:pPr>
        <w:tabs>
          <w:tab w:val="left" w:pos="900"/>
        </w:tabs>
        <w:spacing w:after="0"/>
        <w:rPr>
          <w:b/>
          <w:i/>
        </w:rPr>
      </w:pPr>
      <w:r>
        <w:rPr>
          <w:b/>
          <w:i/>
        </w:rPr>
        <w:tab/>
        <w:t xml:space="preserve">Previous </w:t>
      </w:r>
      <w:r w:rsidRPr="00113F75">
        <w:rPr>
          <w:b/>
          <w:i/>
        </w:rPr>
        <w:t>Action Item</w:t>
      </w:r>
      <w:r>
        <w:rPr>
          <w:b/>
          <w:i/>
        </w:rPr>
        <w:t>s</w:t>
      </w:r>
      <w:r w:rsidRPr="00113F75">
        <w:rPr>
          <w:b/>
          <w:i/>
        </w:rPr>
        <w:t>:</w:t>
      </w:r>
    </w:p>
    <w:p w:rsidR="00FC1AF0" w:rsidRDefault="00FC1AF0" w:rsidP="00FC1AF0">
      <w:pPr>
        <w:pStyle w:val="ListParagraph"/>
        <w:numPr>
          <w:ilvl w:val="0"/>
          <w:numId w:val="14"/>
        </w:numPr>
        <w:ind w:left="1530"/>
        <w:rPr>
          <w:color w:val="FF0000"/>
        </w:rPr>
      </w:pPr>
      <w:r>
        <w:rPr>
          <w:color w:val="FF0000"/>
        </w:rPr>
        <w:t>Revisit this for the next meeting.</w:t>
      </w:r>
    </w:p>
    <w:p w:rsidR="00FC1AF0" w:rsidRPr="00FC1AF0" w:rsidRDefault="00FC1AF0" w:rsidP="00FC1AF0">
      <w:pPr>
        <w:pStyle w:val="ListParagraph"/>
        <w:ind w:left="1530"/>
        <w:rPr>
          <w:color w:val="FF0000"/>
        </w:rPr>
      </w:pPr>
    </w:p>
    <w:p w:rsidR="00616E39" w:rsidRDefault="0038568F" w:rsidP="00616E39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Waiting on approval of PIA</w:t>
      </w:r>
    </w:p>
    <w:p w:rsidR="00616E39" w:rsidRDefault="00D76C7B" w:rsidP="00616E39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Kerry Clarke invited to meeting to speak on behalf of leadership.</w:t>
      </w:r>
    </w:p>
    <w:p w:rsidR="00D76C7B" w:rsidRDefault="00D76C7B" w:rsidP="00616E39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Revised the Work Alone policy, which has been sent to Arleen for review and will be sent to the Policy Review Committee to approve.</w:t>
      </w:r>
    </w:p>
    <w:p w:rsidR="00FC1AF0" w:rsidRDefault="00D76C7B" w:rsidP="00FC1AF0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 xml:space="preserve">Revised the Hazard Risk Assessment.  As assessment used by UBC in Work Alone – removes a lot of guesswork. Excel spreadsheet sent to members and Jodie reviewed during the meeting. The Assessment is a tool that rates the hazard severity </w:t>
      </w:r>
      <w:r w:rsidR="00FC1AF0">
        <w:t>and designates a numerical score. Based on the score, guidelines are provided and alerts the employee/supervisor to create an action plan.</w:t>
      </w:r>
      <w:r>
        <w:t xml:space="preserve"> </w:t>
      </w:r>
    </w:p>
    <w:p w:rsidR="00FC1AF0" w:rsidRDefault="00FC1AF0" w:rsidP="00FC1AF0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Kerry: what about employees who choose to come in outside of regular hours – how are they monitored? Donna: the employee could use the Work Alone App that is being reviewed.</w:t>
      </w:r>
    </w:p>
    <w:p w:rsidR="00FC1AF0" w:rsidRDefault="00FC1AF0" w:rsidP="00FC1AF0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Records will be kept in the employee file; central worksheet will</w:t>
      </w:r>
    </w:p>
    <w:p w:rsidR="00616E39" w:rsidRDefault="00616E39" w:rsidP="00616E39">
      <w:pPr>
        <w:pStyle w:val="ListParagraph"/>
        <w:tabs>
          <w:tab w:val="left" w:pos="810"/>
          <w:tab w:val="left" w:pos="1530"/>
        </w:tabs>
        <w:spacing w:after="0"/>
      </w:pPr>
    </w:p>
    <w:p w:rsidR="00616E39" w:rsidRPr="00616E39" w:rsidRDefault="00616E39" w:rsidP="00616E39">
      <w:pPr>
        <w:tabs>
          <w:tab w:val="left" w:pos="810"/>
          <w:tab w:val="left" w:pos="1530"/>
        </w:tabs>
        <w:spacing w:after="0"/>
        <w:ind w:left="720"/>
        <w:rPr>
          <w:b/>
          <w:i/>
        </w:rPr>
      </w:pPr>
      <w:r>
        <w:tab/>
        <w:t xml:space="preserve">   </w:t>
      </w:r>
      <w:r w:rsidRPr="00616E39">
        <w:rPr>
          <w:b/>
          <w:i/>
        </w:rPr>
        <w:t>Action Items:</w:t>
      </w:r>
      <w:r w:rsidR="00FC1AF0">
        <w:rPr>
          <w:b/>
          <w:i/>
        </w:rPr>
        <w:t xml:space="preserve"> </w:t>
      </w:r>
      <w:r w:rsidR="00FC1AF0" w:rsidRPr="00FC1AF0">
        <w:rPr>
          <w:color w:val="FF0000"/>
        </w:rPr>
        <w:t>Committee members to review the risk assessment before it is sent to Leadership and Supervisors to complete.</w:t>
      </w:r>
    </w:p>
    <w:p w:rsidR="003322DA" w:rsidRPr="003322DA" w:rsidRDefault="003322DA" w:rsidP="003322DA">
      <w:pPr>
        <w:pStyle w:val="ListParagraph"/>
        <w:rPr>
          <w:color w:val="FF0000"/>
        </w:rPr>
      </w:pPr>
    </w:p>
    <w:p w:rsidR="00FC1AF0" w:rsidRDefault="00FA1CD3" w:rsidP="00FC1AF0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Smoking</w:t>
      </w:r>
    </w:p>
    <w:p w:rsidR="00FC1AF0" w:rsidRDefault="00423156" w:rsidP="00423156">
      <w:pPr>
        <w:tabs>
          <w:tab w:val="left" w:pos="900"/>
        </w:tabs>
        <w:spacing w:after="0"/>
        <w:rPr>
          <w:color w:val="FF0000"/>
        </w:rPr>
      </w:pPr>
      <w:r>
        <w:rPr>
          <w:b/>
          <w:i/>
        </w:rPr>
        <w:tab/>
      </w:r>
      <w:r w:rsidR="00FC1AF0" w:rsidRPr="00616E39">
        <w:rPr>
          <w:b/>
          <w:i/>
        </w:rPr>
        <w:t>Previous Action Items:</w:t>
      </w:r>
      <w:r w:rsidR="00FC1AF0" w:rsidRPr="008156D1">
        <w:rPr>
          <w:color w:val="FF0000"/>
        </w:rPr>
        <w:t xml:space="preserve"> </w:t>
      </w:r>
      <w:r w:rsidR="00FC1AF0" w:rsidRPr="001E2B57">
        <w:rPr>
          <w:color w:val="FF0000"/>
        </w:rPr>
        <w:t xml:space="preserve">Ron to look into designated smoking gazeebos. </w:t>
      </w:r>
    </w:p>
    <w:p w:rsidR="00FC1AF0" w:rsidRPr="00FC1AF0" w:rsidRDefault="00FC1AF0" w:rsidP="00FC1AF0">
      <w:pPr>
        <w:tabs>
          <w:tab w:val="left" w:pos="900"/>
        </w:tabs>
        <w:spacing w:after="0"/>
        <w:ind w:left="1080"/>
        <w:rPr>
          <w:color w:val="FF0000"/>
        </w:rPr>
      </w:pPr>
    </w:p>
    <w:p w:rsidR="00616E39" w:rsidRDefault="00FC1AF0" w:rsidP="00616E39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/>
      </w:pPr>
      <w:r>
        <w:t xml:space="preserve">Ron met with Leslie – it </w:t>
      </w:r>
      <w:r w:rsidR="00621D98">
        <w:t xml:space="preserve">is </w:t>
      </w:r>
      <w:r>
        <w:t xml:space="preserve">on the list for 2019, yet to be prioritized. </w:t>
      </w:r>
    </w:p>
    <w:p w:rsidR="00616E39" w:rsidRDefault="00621D98" w:rsidP="00FC1AF0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/>
      </w:pPr>
      <w:r>
        <w:t xml:space="preserve">The gazeebos will </w:t>
      </w:r>
      <w:r w:rsidR="00FC1AF0">
        <w:t xml:space="preserve">require lighting, concrete walkway, etc. for safety. </w:t>
      </w:r>
    </w:p>
    <w:p w:rsidR="00FC1AF0" w:rsidRDefault="00FC1AF0" w:rsidP="00FC1AF0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/>
      </w:pPr>
      <w:r>
        <w:lastRenderedPageBreak/>
        <w:t xml:space="preserve">Healthy Campus survey and research results to come out in June that will guide the implementation of the designated areas. </w:t>
      </w:r>
      <w:r w:rsidR="00423156">
        <w:t>The goal is to create a healthy culture.</w:t>
      </w:r>
    </w:p>
    <w:p w:rsidR="00FC1AF0" w:rsidRDefault="00FC1AF0" w:rsidP="00FC1AF0">
      <w:pPr>
        <w:pStyle w:val="ListParagraph"/>
        <w:tabs>
          <w:tab w:val="left" w:pos="810"/>
          <w:tab w:val="left" w:pos="1530"/>
        </w:tabs>
        <w:spacing w:after="0"/>
        <w:ind w:left="1350"/>
      </w:pPr>
    </w:p>
    <w:p w:rsidR="00616E39" w:rsidRPr="00FC1AF0" w:rsidRDefault="00616E39" w:rsidP="00616E39">
      <w:pPr>
        <w:tabs>
          <w:tab w:val="left" w:pos="810"/>
          <w:tab w:val="left" w:pos="1530"/>
        </w:tabs>
        <w:spacing w:after="0"/>
        <w:ind w:left="720"/>
      </w:pPr>
      <w:r>
        <w:t xml:space="preserve">      </w:t>
      </w:r>
      <w:r w:rsidRPr="00616E39">
        <w:rPr>
          <w:b/>
          <w:i/>
        </w:rPr>
        <w:t>Action Items:</w:t>
      </w:r>
      <w:r w:rsidR="00FC1AF0">
        <w:rPr>
          <w:b/>
          <w:i/>
        </w:rPr>
        <w:t xml:space="preserve"> </w:t>
      </w:r>
      <w:r w:rsidR="00FC1AF0" w:rsidRPr="00FC1AF0">
        <w:rPr>
          <w:color w:val="FF0000"/>
        </w:rPr>
        <w:t>Designate areas prior to approval of the gazebos.</w:t>
      </w:r>
    </w:p>
    <w:p w:rsidR="00423156" w:rsidRDefault="00423156" w:rsidP="000154C3">
      <w:pPr>
        <w:tabs>
          <w:tab w:val="left" w:pos="900"/>
        </w:tabs>
        <w:spacing w:after="0"/>
      </w:pPr>
    </w:p>
    <w:p w:rsidR="00616E39" w:rsidRDefault="00C630B3" w:rsidP="00616E39">
      <w:pPr>
        <w:pStyle w:val="ListParagraph"/>
        <w:numPr>
          <w:ilvl w:val="0"/>
          <w:numId w:val="2"/>
        </w:numPr>
      </w:pPr>
      <w:r>
        <w:t>Terms</w:t>
      </w:r>
      <w:r w:rsidR="00A50523">
        <w:t xml:space="preserve"> of Reference</w:t>
      </w:r>
    </w:p>
    <w:p w:rsidR="00616E39" w:rsidRDefault="00423156" w:rsidP="00616E39">
      <w:pPr>
        <w:pStyle w:val="ListParagraph"/>
        <w:numPr>
          <w:ilvl w:val="0"/>
          <w:numId w:val="21"/>
        </w:numPr>
      </w:pPr>
      <w:r>
        <w:t>Tabled for next meeting.</w:t>
      </w:r>
    </w:p>
    <w:p w:rsidR="00616E39" w:rsidRDefault="00423156" w:rsidP="00616E39">
      <w:pPr>
        <w:pStyle w:val="ListParagraph"/>
        <w:numPr>
          <w:ilvl w:val="0"/>
          <w:numId w:val="21"/>
        </w:numPr>
      </w:pPr>
      <w:r>
        <w:t xml:space="preserve">Need to be in line with WCB. </w:t>
      </w:r>
    </w:p>
    <w:p w:rsidR="00616E39" w:rsidRPr="00423156" w:rsidRDefault="00616E39" w:rsidP="00616E39">
      <w:pPr>
        <w:ind w:firstLine="720"/>
        <w:rPr>
          <w:color w:val="FF0000"/>
        </w:rPr>
      </w:pPr>
      <w:r>
        <w:rPr>
          <w:b/>
          <w:i/>
        </w:rPr>
        <w:t xml:space="preserve">       </w:t>
      </w:r>
      <w:r w:rsidRPr="00616E39">
        <w:rPr>
          <w:b/>
          <w:i/>
        </w:rPr>
        <w:t>Action Items:</w:t>
      </w:r>
      <w:r w:rsidR="00423156">
        <w:rPr>
          <w:b/>
          <w:i/>
        </w:rPr>
        <w:t xml:space="preserve"> </w:t>
      </w:r>
      <w:r w:rsidR="00423156">
        <w:rPr>
          <w:color w:val="FF0000"/>
        </w:rPr>
        <w:t>Committee members to review the TOR before they are accepted.</w:t>
      </w:r>
    </w:p>
    <w:p w:rsidR="00C630B3" w:rsidRDefault="00C630B3" w:rsidP="0089730B"/>
    <w:p w:rsidR="006679F6" w:rsidRDefault="006679F6" w:rsidP="006679F6">
      <w:pPr>
        <w:rPr>
          <w:b/>
        </w:rPr>
      </w:pPr>
      <w:r w:rsidRPr="00984F14">
        <w:rPr>
          <w:b/>
        </w:rPr>
        <w:t>New Business:</w:t>
      </w:r>
      <w:r w:rsidR="00423156">
        <w:rPr>
          <w:b/>
        </w:rPr>
        <w:t xml:space="preserve"> </w:t>
      </w:r>
      <w:r w:rsidR="00423156" w:rsidRPr="00423156">
        <w:t>No new business.</w:t>
      </w:r>
    </w:p>
    <w:p w:rsidR="003322DA" w:rsidRDefault="003322DA" w:rsidP="003322DA">
      <w:pPr>
        <w:pStyle w:val="ListParagraph"/>
        <w:ind w:left="1080"/>
      </w:pPr>
    </w:p>
    <w:p w:rsidR="0089730B" w:rsidRPr="003322DA" w:rsidRDefault="0089730B" w:rsidP="003322DA">
      <w:pPr>
        <w:ind w:left="360"/>
      </w:pPr>
    </w:p>
    <w:p w:rsidR="0089730B" w:rsidRPr="00BE7739" w:rsidRDefault="0089730B" w:rsidP="0089730B">
      <w:pPr>
        <w:pStyle w:val="ListParagraph"/>
      </w:pPr>
    </w:p>
    <w:p w:rsidR="00AB6038" w:rsidRPr="00984F14" w:rsidRDefault="00AB6038" w:rsidP="006679F6">
      <w:pPr>
        <w:rPr>
          <w:b/>
        </w:rPr>
      </w:pPr>
    </w:p>
    <w:p w:rsidR="006679F6" w:rsidRPr="0004476B" w:rsidRDefault="006679F6" w:rsidP="00C630B3">
      <w:pPr>
        <w:ind w:left="360"/>
      </w:pPr>
    </w:p>
    <w:sectPr w:rsidR="006679F6" w:rsidRPr="000447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0B" w:rsidRDefault="00320B0B" w:rsidP="00196446">
      <w:pPr>
        <w:spacing w:after="0" w:line="240" w:lineRule="auto"/>
      </w:pPr>
      <w:r>
        <w:separator/>
      </w:r>
    </w:p>
  </w:endnote>
  <w:endnote w:type="continuationSeparator" w:id="0">
    <w:p w:rsidR="00320B0B" w:rsidRDefault="00320B0B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loOT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0B" w:rsidRDefault="00320B0B" w:rsidP="00196446">
      <w:pPr>
        <w:spacing w:after="0" w:line="240" w:lineRule="auto"/>
      </w:pPr>
      <w:r>
        <w:separator/>
      </w:r>
    </w:p>
  </w:footnote>
  <w:footnote w:type="continuationSeparator" w:id="0">
    <w:p w:rsidR="00320B0B" w:rsidRDefault="00320B0B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24C961AD" wp14:editId="5CB4EE08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 xml:space="preserve">Castlegar JOHS Committee </w:t>
        </w:r>
        <w:r w:rsidR="001F016C">
          <w:rPr>
            <w:rFonts w:cstheme="minorHAnsi"/>
            <w:b/>
          </w:rPr>
          <w:t>Minutes</w:t>
        </w:r>
      </w:p>
    </w:sdtContent>
  </w:sdt>
  <w:p w:rsidR="00196446" w:rsidRPr="006D25C8" w:rsidRDefault="0038568F" w:rsidP="00196446">
    <w:pPr>
      <w:spacing w:after="0"/>
      <w:jc w:val="center"/>
      <w:rPr>
        <w:b/>
      </w:rPr>
    </w:pPr>
    <w:r>
      <w:rPr>
        <w:b/>
      </w:rPr>
      <w:t>January 8, 2019</w:t>
    </w:r>
  </w:p>
  <w:p w:rsidR="00196446" w:rsidRPr="00417F3C" w:rsidRDefault="0038568F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Monashee 14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AD7"/>
    <w:multiLevelType w:val="hybridMultilevel"/>
    <w:tmpl w:val="2BA271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C4998"/>
    <w:multiLevelType w:val="hybridMultilevel"/>
    <w:tmpl w:val="EB328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0573"/>
    <w:multiLevelType w:val="hybridMultilevel"/>
    <w:tmpl w:val="91AA8C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6D2503A"/>
    <w:multiLevelType w:val="hybridMultilevel"/>
    <w:tmpl w:val="314C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55763AB"/>
    <w:multiLevelType w:val="hybridMultilevel"/>
    <w:tmpl w:val="B75C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6"/>
  </w:num>
  <w:num w:numId="5">
    <w:abstractNumId w:val="15"/>
  </w:num>
  <w:num w:numId="6">
    <w:abstractNumId w:val="11"/>
  </w:num>
  <w:num w:numId="7">
    <w:abstractNumId w:val="18"/>
  </w:num>
  <w:num w:numId="8">
    <w:abstractNumId w:val="12"/>
  </w:num>
  <w:num w:numId="9">
    <w:abstractNumId w:val="9"/>
  </w:num>
  <w:num w:numId="10">
    <w:abstractNumId w:val="13"/>
  </w:num>
  <w:num w:numId="11">
    <w:abstractNumId w:val="2"/>
  </w:num>
  <w:num w:numId="12">
    <w:abstractNumId w:val="21"/>
  </w:num>
  <w:num w:numId="13">
    <w:abstractNumId w:val="4"/>
  </w:num>
  <w:num w:numId="14">
    <w:abstractNumId w:val="8"/>
  </w:num>
  <w:num w:numId="15">
    <w:abstractNumId w:val="10"/>
  </w:num>
  <w:num w:numId="16">
    <w:abstractNumId w:val="20"/>
  </w:num>
  <w:num w:numId="17">
    <w:abstractNumId w:val="1"/>
  </w:num>
  <w:num w:numId="18">
    <w:abstractNumId w:val="7"/>
  </w:num>
  <w:num w:numId="19">
    <w:abstractNumId w:val="16"/>
  </w:num>
  <w:num w:numId="20">
    <w:abstractNumId w:val="0"/>
  </w:num>
  <w:num w:numId="21">
    <w:abstractNumId w:val="19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6"/>
    <w:rsid w:val="000154C3"/>
    <w:rsid w:val="000207B3"/>
    <w:rsid w:val="0003137E"/>
    <w:rsid w:val="0004476B"/>
    <w:rsid w:val="000A2127"/>
    <w:rsid w:val="000A316B"/>
    <w:rsid w:val="000C21EC"/>
    <w:rsid w:val="000C4B25"/>
    <w:rsid w:val="000E2DCC"/>
    <w:rsid w:val="00113F75"/>
    <w:rsid w:val="00133535"/>
    <w:rsid w:val="001354BD"/>
    <w:rsid w:val="00140062"/>
    <w:rsid w:val="00144975"/>
    <w:rsid w:val="00154919"/>
    <w:rsid w:val="00154FE0"/>
    <w:rsid w:val="00196446"/>
    <w:rsid w:val="001A6591"/>
    <w:rsid w:val="001C3747"/>
    <w:rsid w:val="001C468B"/>
    <w:rsid w:val="001E2B57"/>
    <w:rsid w:val="001E7714"/>
    <w:rsid w:val="001F016C"/>
    <w:rsid w:val="00235CA8"/>
    <w:rsid w:val="002545FF"/>
    <w:rsid w:val="00263F75"/>
    <w:rsid w:val="002947F8"/>
    <w:rsid w:val="002A4630"/>
    <w:rsid w:val="002B3D9B"/>
    <w:rsid w:val="002D0FDF"/>
    <w:rsid w:val="00320B0B"/>
    <w:rsid w:val="0032590E"/>
    <w:rsid w:val="003322DA"/>
    <w:rsid w:val="003752D8"/>
    <w:rsid w:val="003805FE"/>
    <w:rsid w:val="0038568F"/>
    <w:rsid w:val="00393608"/>
    <w:rsid w:val="003A1BA2"/>
    <w:rsid w:val="003A3E9C"/>
    <w:rsid w:val="003E2D72"/>
    <w:rsid w:val="003F133E"/>
    <w:rsid w:val="00407593"/>
    <w:rsid w:val="00414720"/>
    <w:rsid w:val="00423156"/>
    <w:rsid w:val="00480B01"/>
    <w:rsid w:val="00483079"/>
    <w:rsid w:val="00486278"/>
    <w:rsid w:val="004A58A6"/>
    <w:rsid w:val="004C6063"/>
    <w:rsid w:val="004E4A4C"/>
    <w:rsid w:val="004F085C"/>
    <w:rsid w:val="004F2488"/>
    <w:rsid w:val="00541872"/>
    <w:rsid w:val="005428B0"/>
    <w:rsid w:val="005522F7"/>
    <w:rsid w:val="005620FE"/>
    <w:rsid w:val="00562B67"/>
    <w:rsid w:val="00571537"/>
    <w:rsid w:val="0058116A"/>
    <w:rsid w:val="005934CB"/>
    <w:rsid w:val="005B112E"/>
    <w:rsid w:val="005C2D85"/>
    <w:rsid w:val="005C3F04"/>
    <w:rsid w:val="005D31E0"/>
    <w:rsid w:val="005D5719"/>
    <w:rsid w:val="005E075A"/>
    <w:rsid w:val="006006A4"/>
    <w:rsid w:val="006062F8"/>
    <w:rsid w:val="00616E39"/>
    <w:rsid w:val="00621A02"/>
    <w:rsid w:val="00621D98"/>
    <w:rsid w:val="0065478D"/>
    <w:rsid w:val="00656FCA"/>
    <w:rsid w:val="00657649"/>
    <w:rsid w:val="00657A09"/>
    <w:rsid w:val="006625C3"/>
    <w:rsid w:val="00664216"/>
    <w:rsid w:val="006679F6"/>
    <w:rsid w:val="006B2451"/>
    <w:rsid w:val="006D346F"/>
    <w:rsid w:val="006D74D7"/>
    <w:rsid w:val="006E1551"/>
    <w:rsid w:val="006E26AB"/>
    <w:rsid w:val="006E4647"/>
    <w:rsid w:val="007051DD"/>
    <w:rsid w:val="00712134"/>
    <w:rsid w:val="00724575"/>
    <w:rsid w:val="00732811"/>
    <w:rsid w:val="0073329A"/>
    <w:rsid w:val="00755615"/>
    <w:rsid w:val="00761AFE"/>
    <w:rsid w:val="00773966"/>
    <w:rsid w:val="00791E0A"/>
    <w:rsid w:val="007B4B00"/>
    <w:rsid w:val="007C31BE"/>
    <w:rsid w:val="007E2CEA"/>
    <w:rsid w:val="007F34D3"/>
    <w:rsid w:val="007F4FBF"/>
    <w:rsid w:val="007F583F"/>
    <w:rsid w:val="008058F9"/>
    <w:rsid w:val="008156D1"/>
    <w:rsid w:val="0082560B"/>
    <w:rsid w:val="00850C0B"/>
    <w:rsid w:val="00851F48"/>
    <w:rsid w:val="00860A3C"/>
    <w:rsid w:val="00863283"/>
    <w:rsid w:val="00881BDB"/>
    <w:rsid w:val="00894795"/>
    <w:rsid w:val="0089730B"/>
    <w:rsid w:val="008D3B6C"/>
    <w:rsid w:val="008F1748"/>
    <w:rsid w:val="00903C9A"/>
    <w:rsid w:val="00931E1C"/>
    <w:rsid w:val="009827B3"/>
    <w:rsid w:val="00984F14"/>
    <w:rsid w:val="009904E1"/>
    <w:rsid w:val="00996E39"/>
    <w:rsid w:val="009A60F9"/>
    <w:rsid w:val="009D2DEC"/>
    <w:rsid w:val="009E356D"/>
    <w:rsid w:val="009E5F38"/>
    <w:rsid w:val="009F221E"/>
    <w:rsid w:val="009F3869"/>
    <w:rsid w:val="009F45E6"/>
    <w:rsid w:val="00A27294"/>
    <w:rsid w:val="00A40209"/>
    <w:rsid w:val="00A50523"/>
    <w:rsid w:val="00A63493"/>
    <w:rsid w:val="00A71192"/>
    <w:rsid w:val="00A77345"/>
    <w:rsid w:val="00A77FAE"/>
    <w:rsid w:val="00A8035B"/>
    <w:rsid w:val="00A85E70"/>
    <w:rsid w:val="00A93D72"/>
    <w:rsid w:val="00AB6038"/>
    <w:rsid w:val="00B103E3"/>
    <w:rsid w:val="00B314E4"/>
    <w:rsid w:val="00B54D1C"/>
    <w:rsid w:val="00B879BB"/>
    <w:rsid w:val="00BA20AF"/>
    <w:rsid w:val="00BE1249"/>
    <w:rsid w:val="00C06611"/>
    <w:rsid w:val="00C1394E"/>
    <w:rsid w:val="00C24330"/>
    <w:rsid w:val="00C630B3"/>
    <w:rsid w:val="00C64A8B"/>
    <w:rsid w:val="00C94098"/>
    <w:rsid w:val="00CB6DAA"/>
    <w:rsid w:val="00CC5FE6"/>
    <w:rsid w:val="00CD1B48"/>
    <w:rsid w:val="00CF24E2"/>
    <w:rsid w:val="00D229CB"/>
    <w:rsid w:val="00D24704"/>
    <w:rsid w:val="00D72D0B"/>
    <w:rsid w:val="00D76C7B"/>
    <w:rsid w:val="00D93798"/>
    <w:rsid w:val="00DA2E18"/>
    <w:rsid w:val="00DB0931"/>
    <w:rsid w:val="00DE21A5"/>
    <w:rsid w:val="00DF1044"/>
    <w:rsid w:val="00DF2ADF"/>
    <w:rsid w:val="00E01AE8"/>
    <w:rsid w:val="00E04C4B"/>
    <w:rsid w:val="00E100E2"/>
    <w:rsid w:val="00E323A0"/>
    <w:rsid w:val="00E72586"/>
    <w:rsid w:val="00E9420A"/>
    <w:rsid w:val="00EB0ABC"/>
    <w:rsid w:val="00EB6647"/>
    <w:rsid w:val="00EC2D4B"/>
    <w:rsid w:val="00EC34C6"/>
    <w:rsid w:val="00EC4304"/>
    <w:rsid w:val="00ED3501"/>
    <w:rsid w:val="00EE2D1E"/>
    <w:rsid w:val="00F07226"/>
    <w:rsid w:val="00F47B03"/>
    <w:rsid w:val="00F50208"/>
    <w:rsid w:val="00F64CA5"/>
    <w:rsid w:val="00F65FA1"/>
    <w:rsid w:val="00F667AB"/>
    <w:rsid w:val="00F667B7"/>
    <w:rsid w:val="00FA1CD3"/>
    <w:rsid w:val="00FB2355"/>
    <w:rsid w:val="00FB27C4"/>
    <w:rsid w:val="00FC1AF0"/>
    <w:rsid w:val="00FD3708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E1D34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0D87-FC10-459E-950C-162BA7DF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Administrator</cp:lastModifiedBy>
  <cp:revision>3</cp:revision>
  <dcterms:created xsi:type="dcterms:W3CDTF">2019-01-09T20:31:00Z</dcterms:created>
  <dcterms:modified xsi:type="dcterms:W3CDTF">2019-01-09T20:32:00Z</dcterms:modified>
</cp:coreProperties>
</file>